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03" w:rsidRPr="00613B03" w:rsidRDefault="00613B03" w:rsidP="00613B03">
      <w:pPr>
        <w:spacing w:after="0" w:line="240" w:lineRule="auto"/>
        <w:jc w:val="center"/>
        <w:rPr>
          <w:rFonts w:ascii="Times New Roman" w:eastAsia="Calibri" w:hAnsi="Times New Roman" w:cs="Times New Roman"/>
          <w:b/>
          <w:sz w:val="32"/>
          <w:szCs w:val="28"/>
          <w:lang w:bidi="en-US"/>
        </w:rPr>
      </w:pPr>
      <w:r w:rsidRPr="00613B03">
        <w:rPr>
          <w:rFonts w:ascii="Times New Roman" w:eastAsia="Calibri" w:hAnsi="Times New Roman" w:cs="Times New Roman"/>
          <w:b/>
          <w:sz w:val="32"/>
          <w:szCs w:val="28"/>
          <w:lang w:bidi="en-US"/>
        </w:rPr>
        <w:t>Pennsylvania State Nurses Association</w:t>
      </w:r>
    </w:p>
    <w:p w:rsidR="00613B03" w:rsidRPr="00613B03" w:rsidRDefault="00613B03" w:rsidP="00613B03">
      <w:pPr>
        <w:spacing w:after="0" w:line="240" w:lineRule="auto"/>
        <w:jc w:val="center"/>
        <w:rPr>
          <w:rFonts w:ascii="Times New Roman" w:eastAsia="Calibri" w:hAnsi="Times New Roman" w:cs="Times New Roman"/>
          <w:b/>
          <w:sz w:val="32"/>
          <w:szCs w:val="28"/>
          <w:lang w:bidi="en-US"/>
        </w:rPr>
      </w:pPr>
      <w:bookmarkStart w:id="0" w:name="_GoBack"/>
      <w:r w:rsidRPr="00613B03">
        <w:rPr>
          <w:rFonts w:ascii="Times New Roman" w:eastAsia="Calibri" w:hAnsi="Times New Roman" w:cs="Times New Roman"/>
          <w:b/>
          <w:sz w:val="32"/>
          <w:szCs w:val="28"/>
          <w:lang w:bidi="en-US"/>
        </w:rPr>
        <w:t xml:space="preserve">Intent to Apply as a Provider Unit – </w:t>
      </w:r>
      <w:r w:rsidRPr="00613B03">
        <w:rPr>
          <w:rFonts w:ascii="Times New Roman" w:eastAsia="Calibri" w:hAnsi="Times New Roman" w:cs="Times New Roman"/>
          <w:b/>
          <w:sz w:val="32"/>
          <w:szCs w:val="28"/>
          <w:u w:val="single"/>
          <w:lang w:bidi="en-US"/>
        </w:rPr>
        <w:t>Initial Application</w:t>
      </w:r>
    </w:p>
    <w:p w:rsidR="00613B03" w:rsidRPr="00613B03" w:rsidRDefault="00613B03" w:rsidP="00613B03">
      <w:pPr>
        <w:spacing w:after="0" w:line="240" w:lineRule="auto"/>
        <w:rPr>
          <w:rFonts w:ascii="Times New Roman" w:eastAsia="Calibri" w:hAnsi="Times New Roman" w:cs="Times New Roman"/>
          <w:b/>
          <w:lang w:bidi="en-US"/>
        </w:rPr>
      </w:pPr>
    </w:p>
    <w:bookmarkEnd w:id="0"/>
    <w:p w:rsidR="00613B03" w:rsidRPr="00613B03" w:rsidRDefault="00613B03" w:rsidP="00613B03">
      <w:p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Please use this form to indicate your intent to apply as a Provider Unit for continuing nursing education through the Pennsylvania State Nurses Association.  This will enable us to verify your eligibility.</w:t>
      </w:r>
    </w:p>
    <w:p w:rsidR="00613B03" w:rsidRPr="00613B03" w:rsidRDefault="00613B03" w:rsidP="00613B03">
      <w:pPr>
        <w:spacing w:after="0" w:line="240" w:lineRule="auto"/>
        <w:rPr>
          <w:rFonts w:ascii="Times New Roman" w:eastAsia="Calibri" w:hAnsi="Times New Roman" w:cs="Times New Roman"/>
          <w:lang w:bidi="en-US"/>
        </w:rPr>
      </w:pPr>
    </w:p>
    <w:p w:rsidR="00613B03" w:rsidRPr="00613B03" w:rsidRDefault="00613B03" w:rsidP="00613B03">
      <w:p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In order to be eligible, your provider unit must:</w:t>
      </w:r>
    </w:p>
    <w:p w:rsidR="00613B03" w:rsidRPr="00613B03" w:rsidRDefault="00613B03" w:rsidP="00613B03">
      <w:pPr>
        <w:numPr>
          <w:ilvl w:val="0"/>
          <w:numId w:val="1"/>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Have a clearly defined unit or department administratively and operationally responsible for continuing nursing education.</w:t>
      </w:r>
    </w:p>
    <w:p w:rsidR="00613B03" w:rsidRPr="00613B03" w:rsidRDefault="00613B03" w:rsidP="00613B03">
      <w:pPr>
        <w:numPr>
          <w:ilvl w:val="0"/>
          <w:numId w:val="1"/>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Have nurse planner(s) who meet(s) qualifications of a minimum of a BSN and knowledge of criteria and adult education.</w:t>
      </w:r>
    </w:p>
    <w:p w:rsidR="00613B03" w:rsidRPr="00613B03" w:rsidRDefault="00613B03" w:rsidP="00613B03">
      <w:pPr>
        <w:numPr>
          <w:ilvl w:val="0"/>
          <w:numId w:val="1"/>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Target Audience*:</w:t>
      </w:r>
    </w:p>
    <w:p w:rsidR="00613B03" w:rsidRPr="00613B03" w:rsidRDefault="00613B03" w:rsidP="00613B03">
      <w:pPr>
        <w:numPr>
          <w:ilvl w:val="0"/>
          <w:numId w:val="2"/>
        </w:numPr>
        <w:spacing w:after="0" w:line="240" w:lineRule="auto"/>
        <w:rPr>
          <w:rFonts w:ascii="Times New Roman" w:eastAsia="Calibri" w:hAnsi="Times New Roman" w:cs="Times New Roman"/>
          <w:b/>
          <w:lang w:bidi="en-US"/>
        </w:rPr>
      </w:pPr>
      <w:r w:rsidRPr="00613B03">
        <w:rPr>
          <w:rFonts w:ascii="Times New Roman" w:eastAsia="Calibri" w:hAnsi="Times New Roman" w:cs="Times New Roman"/>
          <w:lang w:bidi="en-US"/>
        </w:rPr>
        <w:t xml:space="preserve">If your provider unit is based in Pennsylvania, you must target more than 50% of your learning activities to nurses within the states of Delaware, District of Columbia, Maryland, </w:t>
      </w:r>
      <w:proofErr w:type="gramStart"/>
      <w:r w:rsidRPr="00613B03">
        <w:rPr>
          <w:rFonts w:ascii="Times New Roman" w:eastAsia="Calibri" w:hAnsi="Times New Roman" w:cs="Times New Roman"/>
          <w:lang w:bidi="en-US"/>
        </w:rPr>
        <w:t>Pennsylvania</w:t>
      </w:r>
      <w:proofErr w:type="gramEnd"/>
      <w:r w:rsidRPr="00613B03">
        <w:rPr>
          <w:rFonts w:ascii="Times New Roman" w:eastAsia="Calibri" w:hAnsi="Times New Roman" w:cs="Times New Roman"/>
          <w:lang w:bidi="en-US"/>
        </w:rPr>
        <w:t xml:space="preserve">, Virginia and West Virginia and any state that is contiguous with those states. </w:t>
      </w:r>
    </w:p>
    <w:p w:rsidR="00613B03" w:rsidRPr="00613B03" w:rsidRDefault="00613B03" w:rsidP="00613B03">
      <w:pPr>
        <w:spacing w:after="0" w:line="240" w:lineRule="auto"/>
        <w:ind w:left="1080"/>
        <w:rPr>
          <w:rFonts w:ascii="Times New Roman" w:eastAsia="Calibri" w:hAnsi="Times New Roman" w:cs="Times New Roman"/>
          <w:b/>
          <w:lang w:bidi="en-US"/>
        </w:rPr>
      </w:pPr>
      <w:r w:rsidRPr="00613B03">
        <w:rPr>
          <w:rFonts w:ascii="Times New Roman" w:eastAsia="Calibri" w:hAnsi="Times New Roman" w:cs="Times New Roman"/>
          <w:b/>
          <w:lang w:bidi="en-US"/>
        </w:rPr>
        <w:t>OR</w:t>
      </w:r>
    </w:p>
    <w:p w:rsidR="00613B03" w:rsidRPr="00613B03" w:rsidRDefault="00613B03" w:rsidP="00613B03">
      <w:pPr>
        <w:numPr>
          <w:ilvl w:val="0"/>
          <w:numId w:val="2"/>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If your provider unit is based outside of Pennsylvania, you must target more than 50% of your learning activities to nurses within the geographic range of your provider unit.  Check </w:t>
      </w:r>
      <w:hyperlink r:id="rId8" w:history="1">
        <w:r w:rsidRPr="00613B03">
          <w:rPr>
            <w:rFonts w:ascii="Times New Roman" w:eastAsia="Calibri" w:hAnsi="Times New Roman" w:cs="Times New Roman"/>
            <w:color w:val="0000FF"/>
            <w:u w:val="single"/>
            <w:lang w:bidi="en-US"/>
          </w:rPr>
          <w:t>www.hhs.gov/about/regionmap.html</w:t>
        </w:r>
      </w:hyperlink>
      <w:r w:rsidRPr="00613B03">
        <w:rPr>
          <w:rFonts w:ascii="Times New Roman" w:eastAsia="Calibri" w:hAnsi="Times New Roman" w:cs="Times New Roman"/>
          <w:u w:val="single"/>
          <w:lang w:bidi="en-US"/>
        </w:rPr>
        <w:t xml:space="preserve"> </w:t>
      </w:r>
      <w:r w:rsidRPr="00613B03">
        <w:rPr>
          <w:rFonts w:ascii="Times New Roman" w:eastAsia="Calibri" w:hAnsi="Times New Roman" w:cs="Times New Roman"/>
          <w:lang w:bidi="en-US"/>
        </w:rPr>
        <w:t xml:space="preserve"> for the identification of your region plus the states contiguous to your region.</w:t>
      </w:r>
    </w:p>
    <w:p w:rsidR="00613B03" w:rsidRPr="00613B03" w:rsidRDefault="00613B03" w:rsidP="00613B03">
      <w:pPr>
        <w:numPr>
          <w:ilvl w:val="0"/>
          <w:numId w:val="1"/>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Be separate from any commercial entity that produces, markets, re-sells or distributes a product used on, or used by patients.</w:t>
      </w:r>
    </w:p>
    <w:p w:rsidR="00613B03" w:rsidRPr="00613B03" w:rsidRDefault="00613B03" w:rsidP="00613B03">
      <w:pPr>
        <w:numPr>
          <w:ilvl w:val="0"/>
          <w:numId w:val="1"/>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Be operational for a minimum of six (6) months prior to application.</w:t>
      </w:r>
    </w:p>
    <w:p w:rsidR="00613B03" w:rsidRPr="00613B03" w:rsidRDefault="00613B03" w:rsidP="00613B03">
      <w:pPr>
        <w:spacing w:after="0" w:line="240" w:lineRule="auto"/>
        <w:rPr>
          <w:rFonts w:ascii="Times New Roman" w:eastAsia="Calibri" w:hAnsi="Times New Roman" w:cs="Times New Roman"/>
          <w:lang w:bidi="en-US"/>
        </w:rPr>
      </w:pPr>
    </w:p>
    <w:p w:rsidR="00613B03" w:rsidRPr="00613B03" w:rsidRDefault="00613B03" w:rsidP="00613B03">
      <w:pPr>
        <w:spacing w:after="0" w:line="240" w:lineRule="auto"/>
        <w:ind w:left="360"/>
        <w:rPr>
          <w:rFonts w:ascii="Times New Roman" w:eastAsia="Calibri" w:hAnsi="Times New Roman" w:cs="Times New Roman"/>
          <w:lang w:bidi="en-US"/>
        </w:rPr>
      </w:pPr>
      <w:r w:rsidRPr="00613B03">
        <w:rPr>
          <w:rFonts w:ascii="Times New Roman" w:eastAsia="Calibri" w:hAnsi="Times New Roman" w:cs="Times New Roman"/>
          <w:lang w:bidi="en-US"/>
        </w:rPr>
        <w:t>*Note:  If your target audience is broader than those areas identified above, you are not eligible to apply to be an approved provider unit through PSNA.  You are, however, eligible to contact the ANCC Accreditation Program to apply for accreditation as a provider unit.</w:t>
      </w:r>
    </w:p>
    <w:p w:rsidR="00613B03" w:rsidRPr="00613B03" w:rsidRDefault="00613B03" w:rsidP="00613B03">
      <w:pPr>
        <w:spacing w:after="0" w:line="240" w:lineRule="auto"/>
        <w:rPr>
          <w:rFonts w:ascii="Times New Roman" w:eastAsia="Calibri" w:hAnsi="Times New Roman" w:cs="Times New Roman"/>
          <w:lang w:bidi="en-US"/>
        </w:rPr>
      </w:pPr>
    </w:p>
    <w:p w:rsidR="00613B03" w:rsidRPr="00613B03" w:rsidRDefault="00613B03" w:rsidP="00613B03">
      <w:p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Complete and submit this form to the Director of Professional Development.  Once you receive confirmation that you are eligible to apply as a provider unit, you may submit your provider application.</w:t>
      </w:r>
    </w:p>
    <w:p w:rsidR="00613B03" w:rsidRPr="00613B03" w:rsidRDefault="00613B03" w:rsidP="00613B03">
      <w:pPr>
        <w:spacing w:after="0" w:line="240" w:lineRule="auto"/>
        <w:rPr>
          <w:rFonts w:ascii="Times New Roman" w:eastAsia="Calibri" w:hAnsi="Times New Roman" w:cs="Times New Roman"/>
          <w:lang w:bidi="en-US"/>
        </w:rPr>
      </w:pPr>
    </w:p>
    <w:p w:rsidR="00613B03" w:rsidRPr="00613B03" w:rsidRDefault="00613B03" w:rsidP="00613B03">
      <w:pPr>
        <w:spacing w:after="0" w:line="240" w:lineRule="auto"/>
        <w:rPr>
          <w:rFonts w:ascii="Times New Roman" w:eastAsia="Calibri" w:hAnsi="Times New Roman" w:cs="Times New Roman"/>
          <w:sz w:val="24"/>
          <w:lang w:bidi="en-US"/>
        </w:rPr>
      </w:pPr>
      <w:r w:rsidRPr="00613B03">
        <w:rPr>
          <w:rFonts w:ascii="Times New Roman" w:eastAsia="Calibri" w:hAnsi="Times New Roman" w:cs="Times New Roman"/>
          <w:b/>
          <w:sz w:val="24"/>
          <w:lang w:bidi="en-US"/>
        </w:rPr>
        <w:t>Section 1:  Demographics</w:t>
      </w:r>
    </w:p>
    <w:p w:rsidR="00613B03" w:rsidRPr="00613B03" w:rsidRDefault="00613B03" w:rsidP="00613B03">
      <w:pPr>
        <w:spacing w:after="0" w:line="36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Date form completed:  </w:t>
      </w:r>
      <w:r w:rsidRPr="00613B03">
        <w:rPr>
          <w:rFonts w:ascii="Times New Roman" w:eastAsia="Calibri" w:hAnsi="Times New Roman" w:cs="Times New Roman"/>
          <w:u w:val="single"/>
          <w:lang w:bidi="en-US"/>
        </w:rPr>
        <w:fldChar w:fldCharType="begin">
          <w:ffData>
            <w:name w:val="Text14"/>
            <w:enabled/>
            <w:calcOnExit w:val="0"/>
            <w:textInput/>
          </w:ffData>
        </w:fldChar>
      </w:r>
      <w:bookmarkStart w:id="1" w:name="Text14"/>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1"/>
    </w:p>
    <w:p w:rsidR="00613B03" w:rsidRPr="00613B03" w:rsidRDefault="00613B03" w:rsidP="00613B03">
      <w:pPr>
        <w:spacing w:after="0" w:line="36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Organization name:  </w:t>
      </w:r>
      <w:r w:rsidRPr="00613B03">
        <w:rPr>
          <w:rFonts w:ascii="Times New Roman" w:eastAsia="Calibri" w:hAnsi="Times New Roman" w:cs="Times New Roman"/>
          <w:u w:val="single"/>
          <w:lang w:bidi="en-US"/>
        </w:rPr>
        <w:fldChar w:fldCharType="begin">
          <w:ffData>
            <w:name w:val="Text15"/>
            <w:enabled/>
            <w:calcOnExit w:val="0"/>
            <w:textInput/>
          </w:ffData>
        </w:fldChar>
      </w:r>
      <w:bookmarkStart w:id="2" w:name="Text15"/>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2"/>
    </w:p>
    <w:p w:rsidR="00613B03" w:rsidRPr="00613B03" w:rsidRDefault="00613B03" w:rsidP="00613B03">
      <w:pPr>
        <w:spacing w:after="0" w:line="360" w:lineRule="auto"/>
        <w:rPr>
          <w:rFonts w:ascii="Times New Roman" w:eastAsia="Calibri" w:hAnsi="Times New Roman" w:cs="Times New Roman"/>
          <w:u w:val="single"/>
          <w:lang w:bidi="en-US"/>
        </w:rPr>
      </w:pPr>
      <w:r w:rsidRPr="00613B03">
        <w:rPr>
          <w:rFonts w:ascii="Times New Roman" w:eastAsia="Calibri" w:hAnsi="Times New Roman" w:cs="Times New Roman"/>
          <w:lang w:bidi="en-US"/>
        </w:rPr>
        <w:t xml:space="preserve">If you were approved as a provider by PSNA at some time in the past, list old provider number:  </w:t>
      </w:r>
      <w:r w:rsidRPr="00613B03">
        <w:rPr>
          <w:rFonts w:ascii="Times New Roman" w:eastAsia="Calibri" w:hAnsi="Times New Roman" w:cs="Times New Roman"/>
          <w:u w:val="single"/>
          <w:lang w:bidi="en-US"/>
        </w:rPr>
        <w:fldChar w:fldCharType="begin">
          <w:ffData>
            <w:name w:val="Text16"/>
            <w:enabled/>
            <w:calcOnExit w:val="0"/>
            <w:textInput/>
          </w:ffData>
        </w:fldChar>
      </w:r>
      <w:bookmarkStart w:id="3" w:name="Text16"/>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3"/>
    </w:p>
    <w:p w:rsidR="00613B03" w:rsidRPr="00613B03" w:rsidRDefault="00613B03" w:rsidP="00613B03">
      <w:pPr>
        <w:spacing w:after="0" w:line="360" w:lineRule="auto"/>
        <w:rPr>
          <w:rFonts w:ascii="Times New Roman" w:eastAsia="Calibri" w:hAnsi="Times New Roman" w:cs="Times New Roman"/>
          <w:u w:val="single"/>
          <w:lang w:bidi="en-US"/>
        </w:rPr>
      </w:pPr>
      <w:r w:rsidRPr="00613B03">
        <w:rPr>
          <w:rFonts w:ascii="Times New Roman" w:eastAsia="Calibri" w:hAnsi="Times New Roman" w:cs="Times New Roman"/>
          <w:lang w:bidi="en-US"/>
        </w:rPr>
        <w:t xml:space="preserve">Contact person (the person with whom PSNA will communicate):  </w:t>
      </w:r>
      <w:r w:rsidRPr="00613B03">
        <w:rPr>
          <w:rFonts w:ascii="Times New Roman" w:eastAsia="Calibri" w:hAnsi="Times New Roman" w:cs="Times New Roman"/>
          <w:u w:val="single"/>
          <w:lang w:bidi="en-US"/>
        </w:rPr>
        <w:fldChar w:fldCharType="begin">
          <w:ffData>
            <w:name w:val="Text17"/>
            <w:enabled/>
            <w:calcOnExit w:val="0"/>
            <w:textInput/>
          </w:ffData>
        </w:fldChar>
      </w:r>
      <w:bookmarkStart w:id="4" w:name="Text17"/>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4"/>
    </w:p>
    <w:p w:rsidR="00613B03" w:rsidRPr="00613B03" w:rsidRDefault="00613B03" w:rsidP="00613B03">
      <w:pPr>
        <w:spacing w:after="0" w:line="36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Title of contact person:  </w:t>
      </w:r>
      <w:r w:rsidRPr="00613B03">
        <w:rPr>
          <w:rFonts w:ascii="Times New Roman" w:eastAsia="Calibri" w:hAnsi="Times New Roman" w:cs="Times New Roman"/>
          <w:u w:val="single"/>
          <w:lang w:bidi="en-US"/>
        </w:rPr>
        <w:fldChar w:fldCharType="begin">
          <w:ffData>
            <w:name w:val="Text18"/>
            <w:enabled/>
            <w:calcOnExit w:val="0"/>
            <w:textInput/>
          </w:ffData>
        </w:fldChar>
      </w:r>
      <w:bookmarkStart w:id="5" w:name="Text18"/>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5"/>
    </w:p>
    <w:p w:rsidR="00613B03" w:rsidRPr="00613B03" w:rsidRDefault="00613B03" w:rsidP="00613B03">
      <w:pPr>
        <w:spacing w:after="0" w:line="360" w:lineRule="auto"/>
        <w:rPr>
          <w:rFonts w:ascii="Times New Roman" w:eastAsia="Calibri" w:hAnsi="Times New Roman" w:cs="Times New Roman"/>
          <w:u w:val="single"/>
          <w:lang w:bidi="en-US"/>
        </w:rPr>
      </w:pPr>
      <w:r w:rsidRPr="00613B03">
        <w:rPr>
          <w:rFonts w:ascii="Times New Roman" w:eastAsia="Calibri" w:hAnsi="Times New Roman" w:cs="Times New Roman"/>
          <w:lang w:bidi="en-US"/>
        </w:rPr>
        <w:t xml:space="preserve">Address:  </w:t>
      </w:r>
      <w:r w:rsidRPr="00613B03">
        <w:rPr>
          <w:rFonts w:ascii="Times New Roman" w:eastAsia="Calibri" w:hAnsi="Times New Roman" w:cs="Times New Roman"/>
          <w:u w:val="single"/>
          <w:lang w:bidi="en-US"/>
        </w:rPr>
        <w:fldChar w:fldCharType="begin">
          <w:ffData>
            <w:name w:val="Text19"/>
            <w:enabled/>
            <w:calcOnExit w:val="0"/>
            <w:textInput/>
          </w:ffData>
        </w:fldChar>
      </w:r>
      <w:bookmarkStart w:id="6" w:name="Text19"/>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6"/>
    </w:p>
    <w:p w:rsidR="00613B03" w:rsidRPr="00613B03" w:rsidRDefault="00613B03" w:rsidP="00613B03">
      <w:pPr>
        <w:tabs>
          <w:tab w:val="left" w:pos="2160"/>
          <w:tab w:val="left" w:pos="4320"/>
        </w:tabs>
        <w:spacing w:after="0" w:line="36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City:  </w:t>
      </w:r>
      <w:r w:rsidRPr="00613B03">
        <w:rPr>
          <w:rFonts w:ascii="Times New Roman" w:eastAsia="Calibri" w:hAnsi="Times New Roman" w:cs="Times New Roman"/>
          <w:u w:val="single"/>
          <w:lang w:bidi="en-US"/>
        </w:rPr>
        <w:fldChar w:fldCharType="begin">
          <w:ffData>
            <w:name w:val="Text20"/>
            <w:enabled/>
            <w:calcOnExit w:val="0"/>
            <w:textInput/>
          </w:ffData>
        </w:fldChar>
      </w:r>
      <w:bookmarkStart w:id="7" w:name="Text20"/>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7"/>
      <w:r w:rsidRPr="00613B03">
        <w:rPr>
          <w:rFonts w:ascii="Times New Roman" w:eastAsia="Calibri" w:hAnsi="Times New Roman" w:cs="Times New Roman"/>
          <w:lang w:bidi="en-US"/>
        </w:rPr>
        <w:tab/>
        <w:t xml:space="preserve">State:  </w:t>
      </w:r>
      <w:r w:rsidRPr="00613B03">
        <w:rPr>
          <w:rFonts w:ascii="Times New Roman" w:eastAsia="Calibri" w:hAnsi="Times New Roman" w:cs="Times New Roman"/>
          <w:u w:val="single"/>
          <w:lang w:bidi="en-US"/>
        </w:rPr>
        <w:fldChar w:fldCharType="begin">
          <w:ffData>
            <w:name w:val="Text21"/>
            <w:enabled/>
            <w:calcOnExit w:val="0"/>
            <w:textInput/>
          </w:ffData>
        </w:fldChar>
      </w:r>
      <w:bookmarkStart w:id="8" w:name="Text21"/>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8"/>
      <w:r w:rsidRPr="00613B03">
        <w:rPr>
          <w:rFonts w:ascii="Times New Roman" w:eastAsia="Calibri" w:hAnsi="Times New Roman" w:cs="Times New Roman"/>
          <w:lang w:bidi="en-US"/>
        </w:rPr>
        <w:tab/>
        <w:t xml:space="preserve">Zip:  </w:t>
      </w:r>
      <w:r w:rsidRPr="00613B03">
        <w:rPr>
          <w:rFonts w:ascii="Times New Roman" w:eastAsia="Calibri" w:hAnsi="Times New Roman" w:cs="Times New Roman"/>
          <w:u w:val="single"/>
          <w:lang w:bidi="en-US"/>
        </w:rPr>
        <w:fldChar w:fldCharType="begin">
          <w:ffData>
            <w:name w:val="Text22"/>
            <w:enabled/>
            <w:calcOnExit w:val="0"/>
            <w:textInput/>
          </w:ffData>
        </w:fldChar>
      </w:r>
      <w:bookmarkStart w:id="9" w:name="Text22"/>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9"/>
    </w:p>
    <w:p w:rsidR="00613B03" w:rsidRPr="00613B03" w:rsidRDefault="00613B03" w:rsidP="00613B03">
      <w:pPr>
        <w:tabs>
          <w:tab w:val="left" w:pos="3600"/>
        </w:tabs>
        <w:spacing w:after="0" w:line="36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Day phone number:  </w:t>
      </w:r>
      <w:r w:rsidRPr="00613B03">
        <w:rPr>
          <w:rFonts w:ascii="Times New Roman" w:eastAsia="Calibri" w:hAnsi="Times New Roman" w:cs="Times New Roman"/>
          <w:u w:val="single"/>
          <w:lang w:bidi="en-US"/>
        </w:rPr>
        <w:fldChar w:fldCharType="begin">
          <w:ffData>
            <w:name w:val="Text23"/>
            <w:enabled/>
            <w:calcOnExit w:val="0"/>
            <w:textInput/>
          </w:ffData>
        </w:fldChar>
      </w:r>
      <w:bookmarkStart w:id="10" w:name="Text23"/>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10"/>
      <w:r w:rsidRPr="00613B03">
        <w:rPr>
          <w:rFonts w:ascii="Times New Roman" w:eastAsia="Calibri" w:hAnsi="Times New Roman" w:cs="Times New Roman"/>
          <w:lang w:bidi="en-US"/>
        </w:rPr>
        <w:tab/>
        <w:t xml:space="preserve">Email address:  </w:t>
      </w:r>
      <w:r w:rsidRPr="00613B03">
        <w:rPr>
          <w:rFonts w:ascii="Times New Roman" w:eastAsia="Calibri" w:hAnsi="Times New Roman" w:cs="Times New Roman"/>
          <w:u w:val="single"/>
          <w:lang w:bidi="en-US"/>
        </w:rPr>
        <w:fldChar w:fldCharType="begin">
          <w:ffData>
            <w:name w:val="Text24"/>
            <w:enabled/>
            <w:calcOnExit w:val="0"/>
            <w:textInput/>
          </w:ffData>
        </w:fldChar>
      </w:r>
      <w:bookmarkStart w:id="11" w:name="Text24"/>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11"/>
    </w:p>
    <w:p w:rsidR="00613B03" w:rsidRPr="00613B03" w:rsidRDefault="00613B03" w:rsidP="00613B03">
      <w:p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My organization is a:</w:t>
      </w:r>
    </w:p>
    <w:p w:rsidR="00613B03" w:rsidRPr="00613B03" w:rsidRDefault="00613B03" w:rsidP="00613B03">
      <w:pPr>
        <w:tabs>
          <w:tab w:val="left" w:pos="360"/>
          <w:tab w:val="left" w:pos="3240"/>
          <w:tab w:val="left" w:pos="3600"/>
        </w:tabs>
        <w:spacing w:after="0" w:line="240" w:lineRule="auto"/>
        <w:rPr>
          <w:rFonts w:ascii="Times New Roman" w:eastAsia="Calibri" w:hAnsi="Times New Roman" w:cs="Times New Roman"/>
          <w:lang w:bidi="en-US"/>
        </w:rPr>
        <w:sectPr w:rsidR="00613B03" w:rsidRPr="00613B03" w:rsidSect="00DE5989">
          <w:headerReference w:type="default" r:id="rId9"/>
          <w:footerReference w:type="default" r:id="rId10"/>
          <w:pgSz w:w="12240" w:h="15840"/>
          <w:pgMar w:top="1166" w:right="1440" w:bottom="864" w:left="1440" w:header="720" w:footer="432" w:gutter="0"/>
          <w:cols w:space="720"/>
          <w:docGrid w:linePitch="360"/>
        </w:sectPr>
      </w:pP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2056229197"/>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Hospital</w:t>
      </w: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885607606"/>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Long term care facility</w:t>
      </w:r>
    </w:p>
    <w:p w:rsidR="00613B03" w:rsidRPr="00613B03" w:rsidRDefault="00613B03" w:rsidP="00613B03">
      <w:pPr>
        <w:tabs>
          <w:tab w:val="left" w:pos="360"/>
          <w:tab w:val="left" w:pos="351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935723282"/>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School/college of nursing</w:t>
      </w:r>
    </w:p>
    <w:p w:rsidR="00613B03" w:rsidRPr="00613B03" w:rsidRDefault="00613B03" w:rsidP="00613B03">
      <w:pPr>
        <w:tabs>
          <w:tab w:val="left" w:pos="360"/>
          <w:tab w:val="left" w:pos="351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1338351135"/>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Government Agency</w:t>
      </w:r>
    </w:p>
    <w:p w:rsidR="00613B03" w:rsidRPr="00613B03" w:rsidRDefault="00613B03" w:rsidP="00613B03">
      <w:pPr>
        <w:tabs>
          <w:tab w:val="left" w:pos="360"/>
          <w:tab w:val="left" w:pos="351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1955671191"/>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Professional association</w:t>
      </w:r>
    </w:p>
    <w:p w:rsidR="00613B03" w:rsidRPr="00613B03" w:rsidRDefault="00613B03" w:rsidP="00613B03">
      <w:pPr>
        <w:tabs>
          <w:tab w:val="left" w:pos="360"/>
          <w:tab w:val="left" w:pos="351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316182690"/>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Continuing education </w:t>
      </w:r>
      <w:proofErr w:type="gramStart"/>
      <w:r w:rsidRPr="00613B03">
        <w:rPr>
          <w:rFonts w:ascii="Times New Roman" w:eastAsia="Calibri" w:hAnsi="Times New Roman" w:cs="Times New Roman"/>
          <w:lang w:bidi="en-US"/>
        </w:rPr>
        <w:t>company</w:t>
      </w:r>
      <w:proofErr w:type="gramEnd"/>
    </w:p>
    <w:p w:rsidR="00613B03" w:rsidRPr="00613B03" w:rsidRDefault="00613B03" w:rsidP="00613B03">
      <w:pPr>
        <w:tabs>
          <w:tab w:val="left" w:pos="360"/>
          <w:tab w:val="left" w:pos="2970"/>
          <w:tab w:val="left" w:pos="3510"/>
        </w:tabs>
        <w:spacing w:after="0" w:line="240" w:lineRule="auto"/>
        <w:ind w:left="360"/>
        <w:rPr>
          <w:rFonts w:ascii="Times New Roman" w:eastAsia="Calibri" w:hAnsi="Times New Roman" w:cs="Times New Roman"/>
          <w:lang w:bidi="en-US"/>
        </w:rPr>
      </w:pPr>
    </w:p>
    <w:p w:rsidR="00613B03" w:rsidRPr="00613B03" w:rsidRDefault="00613B03" w:rsidP="00613B03">
      <w:pPr>
        <w:tabs>
          <w:tab w:val="left" w:pos="360"/>
          <w:tab w:val="left" w:pos="2970"/>
          <w:tab w:val="left" w:pos="351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846244720"/>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Home health agency</w:t>
      </w:r>
    </w:p>
    <w:p w:rsidR="00613B03" w:rsidRPr="00613B03" w:rsidRDefault="00613B03" w:rsidP="00613B03">
      <w:pPr>
        <w:tabs>
          <w:tab w:val="left" w:pos="360"/>
          <w:tab w:val="left" w:pos="2970"/>
          <w:tab w:val="left" w:pos="351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1993675804"/>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Health care office or practice</w:t>
      </w: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810087609"/>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Business providing services to the healthcare industry</w:t>
      </w: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106275524"/>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Business providing products used on or by patients</w:t>
      </w: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472192029"/>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Other (describe) </w:t>
      </w:r>
      <w:r w:rsidRPr="00613B03">
        <w:rPr>
          <w:rFonts w:ascii="Times New Roman" w:eastAsia="Calibri" w:hAnsi="Times New Roman" w:cs="Times New Roman"/>
          <w:lang w:bidi="en-US"/>
        </w:rPr>
        <w:fldChar w:fldCharType="begin">
          <w:ffData>
            <w:name w:val="Text9"/>
            <w:enabled/>
            <w:calcOnExit w:val="0"/>
            <w:textInput/>
          </w:ffData>
        </w:fldChar>
      </w:r>
      <w:r w:rsidRPr="00613B03">
        <w:rPr>
          <w:rFonts w:ascii="Times New Roman" w:eastAsia="Calibri" w:hAnsi="Times New Roman" w:cs="Times New Roman"/>
          <w:lang w:bidi="en-US"/>
        </w:rPr>
        <w:instrText xml:space="preserve"> FORMTEXT </w:instrText>
      </w:r>
      <w:r w:rsidRPr="00613B03">
        <w:rPr>
          <w:rFonts w:ascii="Times New Roman" w:eastAsia="Calibri" w:hAnsi="Times New Roman" w:cs="Times New Roman"/>
          <w:lang w:bidi="en-US"/>
        </w:rPr>
      </w:r>
      <w:r w:rsidRPr="00613B03">
        <w:rPr>
          <w:rFonts w:ascii="Times New Roman" w:eastAsia="Calibri" w:hAnsi="Times New Roman" w:cs="Times New Roman"/>
          <w:lang w:bidi="en-US"/>
        </w:rPr>
        <w:fldChar w:fldCharType="separate"/>
      </w:r>
      <w:r w:rsidRPr="00613B03">
        <w:rPr>
          <w:rFonts w:ascii="Times New Roman" w:eastAsia="Calibri" w:hAnsi="Times New Roman" w:cs="Times New Roman"/>
          <w:noProof/>
          <w:lang w:bidi="en-US"/>
        </w:rPr>
        <w:t> </w:t>
      </w:r>
      <w:r w:rsidRPr="00613B03">
        <w:rPr>
          <w:rFonts w:ascii="Times New Roman" w:eastAsia="Calibri" w:hAnsi="Times New Roman" w:cs="Times New Roman"/>
          <w:noProof/>
          <w:lang w:bidi="en-US"/>
        </w:rPr>
        <w:t> </w:t>
      </w:r>
      <w:r w:rsidRPr="00613B03">
        <w:rPr>
          <w:rFonts w:ascii="Times New Roman" w:eastAsia="Calibri" w:hAnsi="Times New Roman" w:cs="Times New Roman"/>
          <w:noProof/>
          <w:lang w:bidi="en-US"/>
        </w:rPr>
        <w:t> </w:t>
      </w:r>
      <w:r w:rsidRPr="00613B03">
        <w:rPr>
          <w:rFonts w:ascii="Times New Roman" w:eastAsia="Calibri" w:hAnsi="Times New Roman" w:cs="Times New Roman"/>
          <w:noProof/>
          <w:lang w:bidi="en-US"/>
        </w:rPr>
        <w:t> </w:t>
      </w:r>
      <w:r w:rsidRPr="00613B03">
        <w:rPr>
          <w:rFonts w:ascii="Times New Roman" w:eastAsia="Calibri" w:hAnsi="Times New Roman" w:cs="Times New Roman"/>
          <w:noProof/>
          <w:lang w:bidi="en-US"/>
        </w:rPr>
        <w:t> </w:t>
      </w:r>
      <w:r w:rsidRPr="00613B03">
        <w:rPr>
          <w:rFonts w:ascii="Times New Roman" w:eastAsia="Calibri" w:hAnsi="Times New Roman" w:cs="Times New Roman"/>
          <w:lang w:bidi="en-US"/>
        </w:rPr>
        <w:fldChar w:fldCharType="end"/>
      </w: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pP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pP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sectPr w:rsidR="00613B03" w:rsidRPr="00613B03" w:rsidSect="00DE5989">
          <w:type w:val="continuous"/>
          <w:pgSz w:w="12240" w:h="15840"/>
          <w:pgMar w:top="1166" w:right="1440" w:bottom="864" w:left="1440" w:header="720" w:footer="432" w:gutter="0"/>
          <w:cols w:num="2" w:space="288" w:equalWidth="0">
            <w:col w:w="3456" w:space="288"/>
            <w:col w:w="5616"/>
          </w:cols>
          <w:docGrid w:linePitch="360"/>
        </w:sectPr>
      </w:pPr>
    </w:p>
    <w:p w:rsidR="00613B03" w:rsidRPr="00613B03" w:rsidRDefault="00613B03" w:rsidP="00613B03">
      <w:p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lastRenderedPageBreak/>
        <w:t>Have you ever been denied approval by or had approval revoked for an individual activity or a provider application by PSNA?</w:t>
      </w:r>
    </w:p>
    <w:p w:rsidR="00613B03" w:rsidRPr="00613B03" w:rsidRDefault="00613B03" w:rsidP="00613B03">
      <w:pPr>
        <w:tabs>
          <w:tab w:val="left" w:pos="360"/>
          <w:tab w:val="left" w:pos="144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1703705444"/>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Yes</w:t>
      </w:r>
      <w:r w:rsidRPr="00613B03">
        <w:rPr>
          <w:rFonts w:ascii="Times New Roman" w:eastAsia="Calibri" w:hAnsi="Times New Roman" w:cs="Times New Roman"/>
          <w:lang w:bidi="en-US"/>
        </w:rPr>
        <w:tab/>
      </w:r>
      <w:sdt>
        <w:sdtPr>
          <w:rPr>
            <w:rFonts w:ascii="Times New Roman" w:eastAsia="Calibri" w:hAnsi="Times New Roman" w:cs="Times New Roman"/>
            <w:lang w:bidi="en-US"/>
          </w:rPr>
          <w:id w:val="1304423767"/>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w:t>
      </w:r>
    </w:p>
    <w:p w:rsidR="00613B03" w:rsidRPr="00613B03" w:rsidRDefault="00613B03" w:rsidP="00613B03">
      <w:p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If yes, please explain what happened  </w:t>
      </w:r>
      <w:r w:rsidRPr="00613B03">
        <w:rPr>
          <w:rFonts w:ascii="Times New Roman" w:eastAsia="Calibri" w:hAnsi="Times New Roman" w:cs="Times New Roman"/>
          <w:u w:val="single"/>
          <w:lang w:bidi="en-US"/>
        </w:rPr>
        <w:fldChar w:fldCharType="begin">
          <w:ffData>
            <w:name w:val="Text10"/>
            <w:enabled/>
            <w:calcOnExit w:val="0"/>
            <w:textInput/>
          </w:ffData>
        </w:fldChar>
      </w:r>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p>
    <w:p w:rsidR="00613B03" w:rsidRPr="00613B03" w:rsidRDefault="00613B03" w:rsidP="00613B03">
      <w:pPr>
        <w:tabs>
          <w:tab w:val="left" w:pos="360"/>
        </w:tabs>
        <w:spacing w:after="0" w:line="240" w:lineRule="auto"/>
        <w:rPr>
          <w:rFonts w:ascii="Times New Roman" w:eastAsia="Calibri" w:hAnsi="Times New Roman" w:cs="Times New Roman"/>
          <w:lang w:bidi="en-US"/>
        </w:rPr>
      </w:pPr>
    </w:p>
    <w:p w:rsidR="00613B03" w:rsidRPr="00613B03" w:rsidRDefault="00613B03" w:rsidP="00613B03">
      <w:p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Have you ever been denied approval by or had approval revoked for an individual activity or a provider application by another approver (state or national)?</w:t>
      </w:r>
    </w:p>
    <w:p w:rsidR="00613B03" w:rsidRPr="00613B03" w:rsidRDefault="00613B03" w:rsidP="00613B03">
      <w:pPr>
        <w:tabs>
          <w:tab w:val="left" w:pos="360"/>
          <w:tab w:val="left" w:pos="1440"/>
        </w:tabs>
        <w:spacing w:after="0" w:line="240" w:lineRule="auto"/>
        <w:ind w:left="360"/>
        <w:rPr>
          <w:rFonts w:ascii="Times New Roman" w:eastAsia="Calibri" w:hAnsi="Times New Roman" w:cs="Times New Roman"/>
          <w:lang w:bidi="en-US"/>
        </w:rPr>
      </w:pPr>
      <w:sdt>
        <w:sdtPr>
          <w:rPr>
            <w:rFonts w:ascii="Times New Roman" w:eastAsia="Calibri" w:hAnsi="Times New Roman" w:cs="Times New Roman"/>
            <w:lang w:bidi="en-US"/>
          </w:rPr>
          <w:id w:val="-723753316"/>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Yes</w:t>
      </w:r>
      <w:r w:rsidRPr="00613B03">
        <w:rPr>
          <w:rFonts w:ascii="Times New Roman" w:eastAsia="Calibri" w:hAnsi="Times New Roman" w:cs="Times New Roman"/>
          <w:lang w:bidi="en-US"/>
        </w:rPr>
        <w:tab/>
      </w:r>
      <w:sdt>
        <w:sdtPr>
          <w:rPr>
            <w:rFonts w:ascii="Times New Roman" w:eastAsia="Calibri" w:hAnsi="Times New Roman" w:cs="Times New Roman"/>
            <w:lang w:bidi="en-US"/>
          </w:rPr>
          <w:id w:val="-588007522"/>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w:t>
      </w:r>
    </w:p>
    <w:p w:rsidR="00613B03" w:rsidRPr="00613B03" w:rsidRDefault="00613B03" w:rsidP="00613B03">
      <w:pPr>
        <w:tabs>
          <w:tab w:val="left" w:pos="360"/>
        </w:tabs>
        <w:spacing w:after="0" w:line="240" w:lineRule="auto"/>
        <w:rPr>
          <w:rFonts w:ascii="Times New Roman" w:eastAsia="Calibri" w:hAnsi="Times New Roman" w:cs="Times New Roman"/>
          <w:u w:val="single"/>
          <w:lang w:bidi="en-US"/>
        </w:rPr>
      </w:pPr>
      <w:r w:rsidRPr="00613B03">
        <w:rPr>
          <w:rFonts w:ascii="Times New Roman" w:eastAsia="Calibri" w:hAnsi="Times New Roman" w:cs="Times New Roman"/>
          <w:lang w:bidi="en-US"/>
        </w:rPr>
        <w:t xml:space="preserve">If yes, please explain what happened  </w:t>
      </w:r>
      <w:r w:rsidRPr="00613B03">
        <w:rPr>
          <w:rFonts w:ascii="Times New Roman" w:eastAsia="Calibri" w:hAnsi="Times New Roman" w:cs="Times New Roman"/>
          <w:u w:val="single"/>
          <w:lang w:bidi="en-US"/>
        </w:rPr>
        <w:fldChar w:fldCharType="begin">
          <w:ffData>
            <w:name w:val="Text10"/>
            <w:enabled/>
            <w:calcOnExit w:val="0"/>
            <w:textInput/>
          </w:ffData>
        </w:fldChar>
      </w:r>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p>
    <w:p w:rsidR="00613B03" w:rsidRPr="00613B03" w:rsidRDefault="00613B03" w:rsidP="00613B03">
      <w:pPr>
        <w:tabs>
          <w:tab w:val="left" w:pos="360"/>
        </w:tabs>
        <w:spacing w:after="0" w:line="240" w:lineRule="auto"/>
        <w:rPr>
          <w:rFonts w:ascii="Times New Roman" w:eastAsia="Calibri" w:hAnsi="Times New Roman" w:cs="Times New Roman"/>
          <w:b/>
          <w:lang w:bidi="en-US"/>
        </w:rPr>
      </w:pPr>
    </w:p>
    <w:p w:rsidR="00613B03" w:rsidRPr="00613B03" w:rsidRDefault="00613B03" w:rsidP="00613B03">
      <w:pPr>
        <w:tabs>
          <w:tab w:val="left" w:pos="360"/>
        </w:tabs>
        <w:spacing w:after="0" w:line="240" w:lineRule="auto"/>
        <w:rPr>
          <w:rFonts w:ascii="Times New Roman" w:eastAsia="Calibri" w:hAnsi="Times New Roman" w:cs="Times New Roman"/>
          <w:b/>
          <w:lang w:bidi="en-US"/>
        </w:rPr>
      </w:pPr>
    </w:p>
    <w:p w:rsidR="00613B03" w:rsidRPr="00613B03" w:rsidRDefault="00613B03" w:rsidP="00613B03">
      <w:pPr>
        <w:tabs>
          <w:tab w:val="left" w:pos="360"/>
        </w:tabs>
        <w:spacing w:after="0" w:line="240" w:lineRule="auto"/>
        <w:rPr>
          <w:rFonts w:ascii="Times New Roman" w:eastAsia="Calibri" w:hAnsi="Times New Roman" w:cs="Times New Roman"/>
          <w:sz w:val="24"/>
          <w:szCs w:val="24"/>
          <w:lang w:bidi="en-US"/>
        </w:rPr>
      </w:pPr>
      <w:r w:rsidRPr="00613B03">
        <w:rPr>
          <w:rFonts w:ascii="Times New Roman Bold" w:eastAsia="Calibri" w:hAnsi="Times New Roman Bold" w:cs="Times New Roman"/>
          <w:b/>
          <w:sz w:val="24"/>
          <w:szCs w:val="24"/>
          <w:lang w:bidi="en-US"/>
        </w:rPr>
        <w:t>Section</w:t>
      </w:r>
      <w:r w:rsidRPr="00613B03">
        <w:rPr>
          <w:rFonts w:ascii="Times New Roman" w:eastAsia="Calibri" w:hAnsi="Times New Roman" w:cs="Times New Roman"/>
          <w:b/>
          <w:sz w:val="24"/>
          <w:szCs w:val="24"/>
          <w:lang w:bidi="en-US"/>
        </w:rPr>
        <w:t xml:space="preserve"> 2:  Provider Unit</w:t>
      </w:r>
    </w:p>
    <w:p w:rsidR="00613B03" w:rsidRPr="00613B03" w:rsidRDefault="00613B03" w:rsidP="00613B03">
      <w:p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My provider unit is:</w:t>
      </w:r>
    </w:p>
    <w:p w:rsidR="00613B03" w:rsidRPr="00613B03" w:rsidRDefault="00613B03" w:rsidP="00613B03">
      <w:pPr>
        <w:numPr>
          <w:ilvl w:val="0"/>
          <w:numId w:val="8"/>
        </w:numPr>
        <w:tabs>
          <w:tab w:val="left" w:pos="360"/>
        </w:tabs>
        <w:spacing w:after="0" w:line="240" w:lineRule="auto"/>
        <w:rPr>
          <w:rFonts w:ascii="Times New Roman" w:eastAsia="Calibri" w:hAnsi="Times New Roman" w:cs="Times New Roman"/>
          <w:lang w:bidi="en-US"/>
        </w:rPr>
      </w:pPr>
      <w:sdt>
        <w:sdtPr>
          <w:rPr>
            <w:rFonts w:ascii="Times New Roman" w:eastAsia="Calibri" w:hAnsi="Times New Roman" w:cs="Times New Roman"/>
            <w:lang w:bidi="en-US"/>
          </w:rPr>
          <w:id w:val="-2063319130"/>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A free standing continuing education organization</w:t>
      </w:r>
    </w:p>
    <w:p w:rsidR="00613B03" w:rsidRPr="00613B03" w:rsidRDefault="00613B03" w:rsidP="00613B03">
      <w:pPr>
        <w:tabs>
          <w:tab w:val="left" w:pos="360"/>
        </w:tabs>
        <w:spacing w:after="0" w:line="240" w:lineRule="auto"/>
        <w:ind w:left="360"/>
        <w:rPr>
          <w:rFonts w:ascii="Times New Roman" w:eastAsia="Calibri" w:hAnsi="Times New Roman" w:cs="Times New Roman"/>
          <w:lang w:bidi="en-US"/>
        </w:rPr>
      </w:pPr>
    </w:p>
    <w:p w:rsidR="00613B03" w:rsidRPr="00613B03" w:rsidRDefault="00613B03" w:rsidP="00613B03">
      <w:pPr>
        <w:numPr>
          <w:ilvl w:val="0"/>
          <w:numId w:val="8"/>
        </w:numPr>
        <w:tabs>
          <w:tab w:val="left" w:pos="360"/>
        </w:tabs>
        <w:spacing w:after="0" w:line="240" w:lineRule="auto"/>
        <w:rPr>
          <w:rFonts w:ascii="Times New Roman" w:eastAsia="Calibri" w:hAnsi="Times New Roman" w:cs="Times New Roman"/>
          <w:lang w:bidi="en-US"/>
        </w:rPr>
      </w:pPr>
      <w:sdt>
        <w:sdtPr>
          <w:rPr>
            <w:rFonts w:ascii="Times New Roman" w:eastAsia="Calibri" w:hAnsi="Times New Roman" w:cs="Times New Roman"/>
            <w:lang w:bidi="en-US"/>
          </w:rPr>
          <w:id w:val="-1605501083"/>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Part of an organization that does other things besides continuing nursing education</w:t>
      </w:r>
    </w:p>
    <w:p w:rsidR="00613B03" w:rsidRPr="00613B03" w:rsidRDefault="00613B03" w:rsidP="00613B03">
      <w:pPr>
        <w:tabs>
          <w:tab w:val="left" w:pos="360"/>
        </w:tabs>
        <w:spacing w:after="0" w:line="240" w:lineRule="auto"/>
        <w:rPr>
          <w:rFonts w:ascii="Times New Roman" w:eastAsia="Calibri" w:hAnsi="Times New Roman" w:cs="Times New Roman"/>
          <w:lang w:bidi="en-US"/>
        </w:rPr>
      </w:pPr>
    </w:p>
    <w:p w:rsidR="00613B03" w:rsidRPr="00613B03" w:rsidRDefault="00613B03" w:rsidP="00613B03">
      <w:pPr>
        <w:numPr>
          <w:ilvl w:val="0"/>
          <w:numId w:val="8"/>
        </w:num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If your organization does other things besides continuing nursing education, is there a separate, clearly defined provider unit which is administratively and operationally responsible for planning, implementing, and evaluating continuing nursing education?</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1956594517"/>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Yes</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42033215"/>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 (if no, stop and contact the Director of Professional Development at PSNA)</w:t>
      </w:r>
    </w:p>
    <w:p w:rsidR="00613B03" w:rsidRPr="00613B03" w:rsidRDefault="00613B03" w:rsidP="00613B03">
      <w:pPr>
        <w:tabs>
          <w:tab w:val="left" w:pos="360"/>
        </w:tabs>
        <w:spacing w:after="0" w:line="240" w:lineRule="auto"/>
        <w:rPr>
          <w:rFonts w:ascii="Times New Roman" w:eastAsia="Calibri" w:hAnsi="Times New Roman" w:cs="Times New Roman"/>
          <w:sz w:val="24"/>
          <w:lang w:bidi="en-US"/>
        </w:rPr>
      </w:pPr>
    </w:p>
    <w:p w:rsidR="00613B03" w:rsidRPr="00613B03" w:rsidRDefault="00613B03" w:rsidP="00613B03">
      <w:pPr>
        <w:tabs>
          <w:tab w:val="left" w:pos="360"/>
        </w:tabs>
        <w:spacing w:after="0" w:line="240" w:lineRule="auto"/>
        <w:rPr>
          <w:rFonts w:ascii="Times New Roman" w:eastAsia="Calibri" w:hAnsi="Times New Roman" w:cs="Times New Roman"/>
          <w:sz w:val="24"/>
          <w:lang w:bidi="en-US"/>
        </w:rPr>
      </w:pPr>
    </w:p>
    <w:p w:rsidR="00613B03" w:rsidRPr="00613B03" w:rsidRDefault="00613B03" w:rsidP="00613B03">
      <w:p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b/>
          <w:sz w:val="24"/>
          <w:lang w:bidi="en-US"/>
        </w:rPr>
        <w:t>Section 3:  Nurse Planners</w:t>
      </w:r>
      <w:r w:rsidRPr="00613B03">
        <w:rPr>
          <w:rFonts w:ascii="Times New Roman" w:eastAsia="Calibri" w:hAnsi="Times New Roman" w:cs="Times New Roman"/>
          <w:b/>
          <w:lang w:bidi="en-US"/>
        </w:rPr>
        <w:t>:</w:t>
      </w:r>
      <w:r w:rsidRPr="00613B03">
        <w:rPr>
          <w:rFonts w:ascii="Times New Roman" w:eastAsia="Calibri" w:hAnsi="Times New Roman" w:cs="Times New Roman"/>
          <w:lang w:bidi="en-US"/>
        </w:rPr>
        <w:t xml:space="preserve">  Nurse Planners are (1) currently licensed (unencumbered); (2) actively involved in planning all activities from start to finish; (3) knowledgeable about the nursing CE process; and (4) meet the qualifications to hold this position.</w:t>
      </w:r>
    </w:p>
    <w:p w:rsidR="00613B03" w:rsidRPr="00613B03" w:rsidRDefault="00613B03" w:rsidP="00613B03">
      <w:pPr>
        <w:numPr>
          <w:ilvl w:val="0"/>
          <w:numId w:val="5"/>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How many nurse planners are in your provider unit?  </w:t>
      </w:r>
      <w:r w:rsidRPr="00613B03">
        <w:rPr>
          <w:rFonts w:ascii="Times New Roman" w:eastAsia="Calibri" w:hAnsi="Times New Roman" w:cs="Times New Roman"/>
          <w:u w:val="single"/>
          <w:lang w:bidi="en-US"/>
        </w:rPr>
        <w:fldChar w:fldCharType="begin">
          <w:ffData>
            <w:name w:val="Text25"/>
            <w:enabled/>
            <w:calcOnExit w:val="0"/>
            <w:textInput/>
          </w:ffData>
        </w:fldChar>
      </w:r>
      <w:bookmarkStart w:id="12" w:name="Text25"/>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bookmarkEnd w:id="12"/>
    </w:p>
    <w:p w:rsidR="00613B03" w:rsidRPr="00613B03" w:rsidRDefault="00613B03" w:rsidP="00613B03">
      <w:pPr>
        <w:spacing w:after="0" w:line="240" w:lineRule="auto"/>
        <w:ind w:left="720"/>
        <w:rPr>
          <w:rFonts w:ascii="Times New Roman" w:eastAsia="Calibri" w:hAnsi="Times New Roman" w:cs="Times New Roman"/>
          <w:lang w:bidi="en-US"/>
        </w:rPr>
      </w:pPr>
    </w:p>
    <w:p w:rsidR="00613B03" w:rsidRPr="00613B03" w:rsidRDefault="00613B03" w:rsidP="00613B03">
      <w:pPr>
        <w:widowControl w:val="0"/>
        <w:numPr>
          <w:ilvl w:val="0"/>
          <w:numId w:val="5"/>
        </w:numPr>
        <w:autoSpaceDE w:val="0"/>
        <w:autoSpaceDN w:val="0"/>
        <w:adjustRightInd w:val="0"/>
        <w:spacing w:after="0" w:line="240" w:lineRule="auto"/>
        <w:contextualSpacing/>
        <w:rPr>
          <w:rFonts w:ascii="Times New Roman" w:eastAsia="Times-Roman" w:hAnsi="Times New Roman" w:cs="Times New Roman"/>
          <w:color w:val="231F20"/>
          <w:lang w:bidi="en-US"/>
        </w:rPr>
      </w:pPr>
      <w:r w:rsidRPr="00613B03">
        <w:rPr>
          <w:rFonts w:ascii="Times New Roman" w:eastAsia="Times-Roman" w:hAnsi="Times New Roman" w:cs="Times New Roman"/>
          <w:color w:val="231F20"/>
          <w:lang w:bidi="en-US"/>
        </w:rPr>
        <w:t xml:space="preserve">If applicant organization has multiple nurse planners, a primary nurse planner is utilized as the contact for the ANCC </w:t>
      </w:r>
      <w:r w:rsidRPr="00613B03">
        <w:rPr>
          <w:rFonts w:ascii="Times New Roman" w:eastAsia="Times-Roman" w:hAnsi="Times New Roman" w:cs="Times New Roman"/>
          <w:lang w:bidi="en-US"/>
        </w:rPr>
        <w:t>Accredited Approver Unit and ensures compliance with the ANCC accreditation criteria.</w:t>
      </w:r>
      <w:r w:rsidRPr="00613B03">
        <w:rPr>
          <w:rFonts w:ascii="Times New Roman" w:eastAsia="Times-Roman" w:hAnsi="Times New Roman" w:cs="Times New Roman"/>
          <w:color w:val="231F20"/>
          <w:lang w:bidi="en-US"/>
        </w:rPr>
        <w:t xml:space="preserve"> </w:t>
      </w:r>
    </w:p>
    <w:p w:rsidR="00613B03" w:rsidRPr="00613B03" w:rsidRDefault="00613B03" w:rsidP="00613B03">
      <w:pPr>
        <w:tabs>
          <w:tab w:val="left" w:pos="2160"/>
        </w:tabs>
        <w:spacing w:after="0"/>
        <w:ind w:left="720"/>
        <w:rPr>
          <w:rFonts w:ascii="Times New Roman" w:eastAsia="Times-Roman" w:hAnsi="Times New Roman" w:cs="Times New Roman"/>
          <w:color w:val="231F20"/>
          <w:lang w:bidi="en-US"/>
        </w:rPr>
      </w:pPr>
      <w:sdt>
        <w:sdtPr>
          <w:rPr>
            <w:rFonts w:ascii="MS Gothic" w:eastAsia="MS Gothic" w:hAnsi="MS Gothic" w:cs="Times New Roman"/>
            <w:snapToGrid w:val="0"/>
            <w:lang w:bidi="en-US"/>
          </w:rPr>
          <w:id w:val="-687367167"/>
          <w14:checkbox>
            <w14:checked w14:val="0"/>
            <w14:checkedState w14:val="2612" w14:font="MS Gothic"/>
            <w14:uncheckedState w14:val="2610" w14:font="MS Gothic"/>
          </w14:checkbox>
        </w:sdtPr>
        <w:sdtContent>
          <w:r w:rsidRPr="00613B03">
            <w:rPr>
              <w:rFonts w:ascii="MS Gothic" w:eastAsia="MS Gothic" w:hAnsi="MS Gothic" w:cs="Times New Roman" w:hint="eastAsia"/>
              <w:snapToGrid w:val="0"/>
              <w:lang w:bidi="en-US"/>
            </w:rPr>
            <w:t>☐</w:t>
          </w:r>
        </w:sdtContent>
      </w:sdt>
      <w:r w:rsidRPr="00613B03">
        <w:rPr>
          <w:rFonts w:ascii="Times New Roman" w:eastAsia="Times-Roman" w:hAnsi="Times New Roman" w:cs="Times New Roman"/>
          <w:color w:val="231F20"/>
          <w:lang w:bidi="en-US"/>
        </w:rPr>
        <w:t xml:space="preserve">  Yes</w:t>
      </w:r>
      <w:r w:rsidRPr="00613B03">
        <w:rPr>
          <w:rFonts w:ascii="Times New Roman" w:eastAsia="Times-Roman" w:hAnsi="Times New Roman" w:cs="Times New Roman"/>
          <w:color w:val="231F20"/>
          <w:lang w:bidi="en-US"/>
        </w:rPr>
        <w:tab/>
      </w:r>
      <w:sdt>
        <w:sdtPr>
          <w:rPr>
            <w:rFonts w:ascii="MS Gothic" w:eastAsia="MS Gothic" w:hAnsi="MS Gothic" w:cs="Times New Roman"/>
            <w:color w:val="231F20"/>
            <w:lang w:bidi="en-US"/>
          </w:rPr>
          <w:id w:val="998931842"/>
          <w14:checkbox>
            <w14:checked w14:val="0"/>
            <w14:checkedState w14:val="2612" w14:font="MS Gothic"/>
            <w14:uncheckedState w14:val="2610" w14:font="MS Gothic"/>
          </w14:checkbox>
        </w:sdtPr>
        <w:sdtContent>
          <w:r w:rsidRPr="00613B03">
            <w:rPr>
              <w:rFonts w:ascii="MS Gothic" w:eastAsia="MS Gothic" w:hAnsi="MS Gothic" w:cs="Times New Roman" w:hint="eastAsia"/>
              <w:color w:val="231F20"/>
              <w:lang w:bidi="en-US"/>
            </w:rPr>
            <w:t>☐</w:t>
          </w:r>
        </w:sdtContent>
      </w:sdt>
      <w:r w:rsidRPr="00613B03">
        <w:rPr>
          <w:rFonts w:ascii="Times New Roman" w:eastAsia="Times-Roman" w:hAnsi="Times New Roman" w:cs="Times New Roman"/>
          <w:color w:val="231F20"/>
          <w:lang w:bidi="en-US"/>
        </w:rPr>
        <w:t xml:space="preserve">  No</w:t>
      </w:r>
      <w:r w:rsidRPr="00613B03">
        <w:rPr>
          <w:rFonts w:ascii="Times New Roman" w:eastAsia="Times-Roman" w:hAnsi="Times New Roman" w:cs="Times New Roman"/>
          <w:color w:val="231F20"/>
          <w:lang w:bidi="en-US"/>
        </w:rPr>
        <w:tab/>
      </w:r>
    </w:p>
    <w:p w:rsidR="00613B03" w:rsidRPr="00613B03" w:rsidRDefault="00613B03" w:rsidP="00613B03">
      <w:pPr>
        <w:spacing w:after="0" w:line="240" w:lineRule="auto"/>
        <w:ind w:left="720"/>
        <w:rPr>
          <w:rFonts w:ascii="Times New Roman" w:eastAsia="Calibri" w:hAnsi="Times New Roman" w:cs="Times New Roman"/>
          <w:snapToGrid w:val="0"/>
          <w:u w:val="single"/>
          <w:lang w:bidi="en-US"/>
        </w:rPr>
      </w:pPr>
      <w:r w:rsidRPr="00613B03">
        <w:rPr>
          <w:rFonts w:ascii="Times New Roman" w:eastAsia="Times-Roman" w:hAnsi="Times New Roman" w:cs="Times New Roman"/>
          <w:b/>
          <w:color w:val="231F20"/>
          <w:u w:val="single"/>
          <w:lang w:bidi="en-US"/>
        </w:rPr>
        <w:t>If yes,</w:t>
      </w:r>
      <w:r w:rsidRPr="00613B03">
        <w:rPr>
          <w:rFonts w:ascii="Times New Roman" w:eastAsia="Times-Roman" w:hAnsi="Times New Roman" w:cs="Times New Roman"/>
          <w:color w:val="231F20"/>
          <w:lang w:bidi="en-US"/>
        </w:rPr>
        <w:t xml:space="preserve"> provide Primary Nurse Planner's Name and Credentials:  </w:t>
      </w:r>
      <w:r w:rsidRPr="00613B03">
        <w:rPr>
          <w:rFonts w:ascii="Times New Roman" w:eastAsia="Calibri" w:hAnsi="Times New Roman" w:cs="Times New Roman"/>
          <w:snapToGrid w:val="0"/>
          <w:u w:val="single"/>
          <w:lang w:bidi="en-US"/>
        </w:rPr>
        <w:fldChar w:fldCharType="begin">
          <w:ffData>
            <w:name w:val="Text26"/>
            <w:enabled/>
            <w:calcOnExit w:val="0"/>
            <w:textInput/>
          </w:ffData>
        </w:fldChar>
      </w:r>
      <w:bookmarkStart w:id="13" w:name="Text26"/>
      <w:r w:rsidRPr="00613B03">
        <w:rPr>
          <w:rFonts w:ascii="Times New Roman" w:eastAsia="Calibri" w:hAnsi="Times New Roman" w:cs="Times New Roman"/>
          <w:snapToGrid w:val="0"/>
          <w:u w:val="single"/>
          <w:lang w:bidi="en-US"/>
        </w:rPr>
        <w:instrText xml:space="preserve"> FORMTEXT </w:instrText>
      </w:r>
      <w:r w:rsidRPr="00613B03">
        <w:rPr>
          <w:rFonts w:ascii="Times New Roman" w:eastAsia="Calibri" w:hAnsi="Times New Roman" w:cs="Times New Roman"/>
          <w:snapToGrid w:val="0"/>
          <w:u w:val="single"/>
          <w:lang w:bidi="en-US"/>
        </w:rPr>
      </w:r>
      <w:r w:rsidRPr="00613B03">
        <w:rPr>
          <w:rFonts w:ascii="Times New Roman" w:eastAsia="Calibri" w:hAnsi="Times New Roman" w:cs="Times New Roman"/>
          <w:snapToGrid w:val="0"/>
          <w:u w:val="single"/>
          <w:lang w:bidi="en-US"/>
        </w:rPr>
        <w:fldChar w:fldCharType="separate"/>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snapToGrid w:val="0"/>
          <w:u w:val="single"/>
          <w:lang w:bidi="en-US"/>
        </w:rPr>
        <w:fldChar w:fldCharType="end"/>
      </w:r>
      <w:bookmarkEnd w:id="13"/>
    </w:p>
    <w:p w:rsidR="00613B03" w:rsidRPr="00613B03" w:rsidRDefault="00613B03" w:rsidP="00613B03">
      <w:pPr>
        <w:spacing w:after="0" w:line="240" w:lineRule="auto"/>
        <w:ind w:left="720"/>
        <w:rPr>
          <w:rFonts w:ascii="Times New Roman" w:eastAsia="Calibri" w:hAnsi="Times New Roman" w:cs="Times New Roman"/>
          <w:lang w:bidi="en-US"/>
        </w:rPr>
      </w:pPr>
    </w:p>
    <w:p w:rsidR="00613B03" w:rsidRPr="00613B03" w:rsidRDefault="00613B03" w:rsidP="00613B03">
      <w:pPr>
        <w:numPr>
          <w:ilvl w:val="0"/>
          <w:numId w:val="5"/>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Are all of your nurse planners RNs and have at least a baccalaureate degree in nursing? </w:t>
      </w:r>
    </w:p>
    <w:p w:rsidR="00613B03" w:rsidRPr="00613B03" w:rsidRDefault="00613B03" w:rsidP="00613B03">
      <w:pPr>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1587298432"/>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Yes</w:t>
      </w:r>
    </w:p>
    <w:p w:rsidR="00613B03" w:rsidRPr="00613B03" w:rsidRDefault="00613B03" w:rsidP="00613B03">
      <w:pPr>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1806731058"/>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 (if no, stop, and contact the Director of Professional Development at PSNA)</w:t>
      </w:r>
    </w:p>
    <w:p w:rsidR="00613B03" w:rsidRPr="00613B03" w:rsidRDefault="00613B03" w:rsidP="00613B03">
      <w:pPr>
        <w:spacing w:after="0" w:line="240" w:lineRule="auto"/>
        <w:ind w:left="720"/>
        <w:rPr>
          <w:rFonts w:ascii="Times New Roman" w:eastAsia="Calibri" w:hAnsi="Times New Roman" w:cs="Times New Roman"/>
          <w:lang w:bidi="en-US"/>
        </w:rPr>
      </w:pPr>
    </w:p>
    <w:p w:rsidR="00613B03" w:rsidRPr="00613B03" w:rsidRDefault="00613B03" w:rsidP="00613B03">
      <w:pPr>
        <w:numPr>
          <w:ilvl w:val="0"/>
          <w:numId w:val="5"/>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Do all of your nurse planners have an understanding of the PSNA manual and forms reflecting ANCC COA criteria for continuing nursing education?</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675428651"/>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Yes</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1437517354"/>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 (if no, stop and contact the Director of Professional Development at PSNA)</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p>
    <w:p w:rsidR="00613B03" w:rsidRPr="00613B03" w:rsidRDefault="00613B03" w:rsidP="00613B03">
      <w:pPr>
        <w:numPr>
          <w:ilvl w:val="0"/>
          <w:numId w:val="5"/>
        </w:numPr>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List names and credentials of all current nurse planners here:</w:t>
      </w:r>
    </w:p>
    <w:p w:rsidR="00613B03" w:rsidRPr="00613B03" w:rsidRDefault="00613B03" w:rsidP="00613B03">
      <w:pPr>
        <w:tabs>
          <w:tab w:val="left" w:pos="360"/>
        </w:tabs>
        <w:spacing w:after="0" w:line="240" w:lineRule="auto"/>
        <w:rPr>
          <w:rFonts w:ascii="Times New Roman" w:eastAsia="Calibri" w:hAnsi="Times New Roman" w:cs="Times New Roman"/>
          <w:lang w:bidi="en-US"/>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230"/>
      </w:tblGrid>
      <w:tr w:rsidR="00613B03" w:rsidRPr="00613B03" w:rsidTr="002A5A12">
        <w:tc>
          <w:tcPr>
            <w:tcW w:w="4590" w:type="dxa"/>
          </w:tcPr>
          <w:p w:rsidR="00613B03" w:rsidRPr="00613B03" w:rsidRDefault="00613B03" w:rsidP="00613B03">
            <w:pPr>
              <w:tabs>
                <w:tab w:val="left" w:pos="180"/>
              </w:tabs>
              <w:spacing w:after="0" w:line="240" w:lineRule="auto"/>
              <w:jc w:val="center"/>
              <w:rPr>
                <w:rFonts w:ascii="Times New Roman" w:eastAsia="Calibri" w:hAnsi="Times New Roman" w:cs="Times New Roman"/>
                <w:b/>
                <w:snapToGrid w:val="0"/>
                <w:lang w:bidi="en-US"/>
              </w:rPr>
            </w:pPr>
            <w:r w:rsidRPr="00613B03">
              <w:rPr>
                <w:rFonts w:ascii="Times New Roman" w:eastAsia="Calibri" w:hAnsi="Times New Roman" w:cs="Times New Roman"/>
                <w:b/>
                <w:snapToGrid w:val="0"/>
                <w:lang w:bidi="en-US"/>
              </w:rPr>
              <w:t>Nurse Planner</w:t>
            </w:r>
          </w:p>
        </w:tc>
        <w:tc>
          <w:tcPr>
            <w:tcW w:w="4230" w:type="dxa"/>
          </w:tcPr>
          <w:p w:rsidR="00613B03" w:rsidRPr="00613B03" w:rsidRDefault="00613B03" w:rsidP="00613B03">
            <w:pPr>
              <w:tabs>
                <w:tab w:val="left" w:pos="180"/>
              </w:tabs>
              <w:spacing w:after="0" w:line="240" w:lineRule="auto"/>
              <w:jc w:val="center"/>
              <w:rPr>
                <w:rFonts w:ascii="Times New Roman" w:eastAsia="Calibri" w:hAnsi="Times New Roman" w:cs="Times New Roman"/>
                <w:b/>
                <w:snapToGrid w:val="0"/>
                <w:lang w:bidi="en-US"/>
              </w:rPr>
            </w:pPr>
            <w:r w:rsidRPr="00613B03">
              <w:rPr>
                <w:rFonts w:ascii="Times New Roman" w:eastAsia="Calibri" w:hAnsi="Times New Roman" w:cs="Times New Roman"/>
                <w:b/>
                <w:snapToGrid w:val="0"/>
                <w:lang w:bidi="en-US"/>
              </w:rPr>
              <w:t>Credentials</w:t>
            </w:r>
          </w:p>
        </w:tc>
      </w:tr>
      <w:tr w:rsidR="00613B03" w:rsidRPr="00613B03" w:rsidTr="002A5A12">
        <w:tc>
          <w:tcPr>
            <w:tcW w:w="4590" w:type="dxa"/>
          </w:tcPr>
          <w:p w:rsidR="00613B03" w:rsidRPr="00613B03" w:rsidRDefault="00613B03" w:rsidP="00613B03">
            <w:pPr>
              <w:tabs>
                <w:tab w:val="left" w:pos="180"/>
              </w:tabs>
              <w:spacing w:after="0" w:line="240" w:lineRule="auto"/>
              <w:rPr>
                <w:rFonts w:ascii="Times New Roman" w:eastAsia="Calibri" w:hAnsi="Times New Roman" w:cs="Times New Roman"/>
                <w:snapToGrid w:val="0"/>
                <w:lang w:bidi="en-US"/>
              </w:rPr>
            </w:pPr>
          </w:p>
        </w:tc>
        <w:tc>
          <w:tcPr>
            <w:tcW w:w="4230" w:type="dxa"/>
          </w:tcPr>
          <w:p w:rsidR="00613B03" w:rsidRPr="00613B03" w:rsidRDefault="00613B03" w:rsidP="00613B03">
            <w:pPr>
              <w:tabs>
                <w:tab w:val="left" w:pos="180"/>
              </w:tabs>
              <w:spacing w:after="0" w:line="240" w:lineRule="auto"/>
              <w:rPr>
                <w:rFonts w:ascii="Times New Roman" w:eastAsia="Calibri" w:hAnsi="Times New Roman" w:cs="Times New Roman"/>
                <w:snapToGrid w:val="0"/>
                <w:lang w:bidi="en-US"/>
              </w:rPr>
            </w:pPr>
          </w:p>
        </w:tc>
      </w:tr>
      <w:tr w:rsidR="00613B03" w:rsidRPr="00613B03" w:rsidTr="002A5A12">
        <w:tc>
          <w:tcPr>
            <w:tcW w:w="4590" w:type="dxa"/>
          </w:tcPr>
          <w:p w:rsidR="00613B03" w:rsidRPr="00613B03" w:rsidRDefault="00613B03" w:rsidP="00613B03">
            <w:pPr>
              <w:tabs>
                <w:tab w:val="left" w:pos="180"/>
              </w:tabs>
              <w:spacing w:after="0" w:line="240" w:lineRule="auto"/>
              <w:rPr>
                <w:rFonts w:ascii="Times New Roman" w:eastAsia="Calibri" w:hAnsi="Times New Roman" w:cs="Times New Roman"/>
                <w:snapToGrid w:val="0"/>
                <w:lang w:bidi="en-US"/>
              </w:rPr>
            </w:pPr>
          </w:p>
        </w:tc>
        <w:tc>
          <w:tcPr>
            <w:tcW w:w="4230" w:type="dxa"/>
          </w:tcPr>
          <w:p w:rsidR="00613B03" w:rsidRPr="00613B03" w:rsidRDefault="00613B03" w:rsidP="00613B03">
            <w:pPr>
              <w:tabs>
                <w:tab w:val="left" w:pos="180"/>
              </w:tabs>
              <w:spacing w:after="0" w:line="240" w:lineRule="auto"/>
              <w:rPr>
                <w:rFonts w:ascii="Times New Roman" w:eastAsia="Calibri" w:hAnsi="Times New Roman" w:cs="Times New Roman"/>
                <w:snapToGrid w:val="0"/>
                <w:lang w:bidi="en-US"/>
              </w:rPr>
            </w:pPr>
          </w:p>
        </w:tc>
      </w:tr>
      <w:tr w:rsidR="00613B03" w:rsidRPr="00613B03" w:rsidTr="002A5A12">
        <w:tc>
          <w:tcPr>
            <w:tcW w:w="4590" w:type="dxa"/>
          </w:tcPr>
          <w:p w:rsidR="00613B03" w:rsidRPr="00613B03" w:rsidRDefault="00613B03" w:rsidP="00613B03">
            <w:pPr>
              <w:tabs>
                <w:tab w:val="left" w:pos="180"/>
              </w:tabs>
              <w:spacing w:after="0" w:line="240" w:lineRule="auto"/>
              <w:rPr>
                <w:rFonts w:ascii="Times New Roman" w:eastAsia="Calibri" w:hAnsi="Times New Roman" w:cs="Times New Roman"/>
                <w:snapToGrid w:val="0"/>
                <w:lang w:bidi="en-US"/>
              </w:rPr>
            </w:pPr>
          </w:p>
        </w:tc>
        <w:tc>
          <w:tcPr>
            <w:tcW w:w="4230" w:type="dxa"/>
          </w:tcPr>
          <w:p w:rsidR="00613B03" w:rsidRPr="00613B03" w:rsidRDefault="00613B03" w:rsidP="00613B03">
            <w:pPr>
              <w:tabs>
                <w:tab w:val="left" w:pos="180"/>
              </w:tabs>
              <w:spacing w:after="0" w:line="240" w:lineRule="auto"/>
              <w:rPr>
                <w:rFonts w:ascii="Times New Roman" w:eastAsia="Calibri" w:hAnsi="Times New Roman" w:cs="Times New Roman"/>
                <w:snapToGrid w:val="0"/>
                <w:lang w:bidi="en-US"/>
              </w:rPr>
            </w:pPr>
          </w:p>
        </w:tc>
      </w:tr>
      <w:tr w:rsidR="00613B03" w:rsidRPr="00613B03" w:rsidTr="002A5A12">
        <w:tc>
          <w:tcPr>
            <w:tcW w:w="4590" w:type="dxa"/>
          </w:tcPr>
          <w:p w:rsidR="00613B03" w:rsidRPr="00613B03" w:rsidRDefault="00613B03" w:rsidP="00613B03">
            <w:pPr>
              <w:tabs>
                <w:tab w:val="left" w:pos="180"/>
              </w:tabs>
              <w:spacing w:after="0" w:line="240" w:lineRule="auto"/>
              <w:rPr>
                <w:rFonts w:ascii="Times New Roman" w:eastAsia="Calibri" w:hAnsi="Times New Roman" w:cs="Times New Roman"/>
                <w:snapToGrid w:val="0"/>
                <w:lang w:bidi="en-US"/>
              </w:rPr>
            </w:pPr>
          </w:p>
        </w:tc>
        <w:tc>
          <w:tcPr>
            <w:tcW w:w="4230" w:type="dxa"/>
          </w:tcPr>
          <w:p w:rsidR="00613B03" w:rsidRPr="00613B03" w:rsidRDefault="00613B03" w:rsidP="00613B03">
            <w:pPr>
              <w:tabs>
                <w:tab w:val="left" w:pos="180"/>
              </w:tabs>
              <w:spacing w:after="0" w:line="240" w:lineRule="auto"/>
              <w:rPr>
                <w:rFonts w:ascii="Times New Roman" w:eastAsia="Calibri" w:hAnsi="Times New Roman" w:cs="Times New Roman"/>
                <w:snapToGrid w:val="0"/>
                <w:lang w:bidi="en-US"/>
              </w:rPr>
            </w:pPr>
          </w:p>
        </w:tc>
      </w:tr>
    </w:tbl>
    <w:p w:rsidR="00613B03" w:rsidRPr="00613B03" w:rsidRDefault="00613B03" w:rsidP="00613B03">
      <w:pPr>
        <w:tabs>
          <w:tab w:val="left" w:pos="360"/>
        </w:tabs>
        <w:spacing w:after="0" w:line="240" w:lineRule="auto"/>
        <w:rPr>
          <w:rFonts w:ascii="Times New Roman" w:eastAsia="Calibri" w:hAnsi="Times New Roman" w:cs="Times New Roman"/>
          <w:lang w:bidi="en-US"/>
        </w:rPr>
      </w:pPr>
    </w:p>
    <w:p w:rsidR="00613B03" w:rsidRPr="00613B03" w:rsidRDefault="00613B03" w:rsidP="00613B03">
      <w:pPr>
        <w:tabs>
          <w:tab w:val="left" w:pos="360"/>
        </w:tabs>
        <w:spacing w:after="0" w:line="240" w:lineRule="auto"/>
        <w:rPr>
          <w:rFonts w:ascii="Times New Roman" w:eastAsia="Calibri" w:hAnsi="Times New Roman" w:cs="Times New Roman"/>
          <w:sz w:val="24"/>
          <w:lang w:bidi="en-US"/>
        </w:rPr>
      </w:pPr>
      <w:r w:rsidRPr="00613B03">
        <w:rPr>
          <w:rFonts w:ascii="Times New Roman" w:eastAsia="Calibri" w:hAnsi="Times New Roman" w:cs="Times New Roman"/>
          <w:b/>
          <w:sz w:val="24"/>
          <w:lang w:bidi="en-US"/>
        </w:rPr>
        <w:t>Section 4:  Regional Target Market</w:t>
      </w:r>
    </w:p>
    <w:p w:rsidR="00613B03" w:rsidRPr="00613B03" w:rsidRDefault="00613B03" w:rsidP="00613B03">
      <w:pPr>
        <w:numPr>
          <w:ilvl w:val="0"/>
          <w:numId w:val="6"/>
        </w:num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Think about where the people who participate in your learning activities live.  During the past year, did you market more than half of your learning activities to nurses </w:t>
      </w:r>
      <w:r w:rsidRPr="00613B03">
        <w:rPr>
          <w:rFonts w:ascii="Times New Roman" w:eastAsia="Calibri" w:hAnsi="Times New Roman" w:cs="Times New Roman"/>
          <w:i/>
          <w:lang w:bidi="en-US"/>
        </w:rPr>
        <w:t>within</w:t>
      </w:r>
      <w:r w:rsidRPr="00613B03">
        <w:rPr>
          <w:rFonts w:ascii="Times New Roman" w:eastAsia="Calibri" w:hAnsi="Times New Roman" w:cs="Times New Roman"/>
          <w:lang w:bidi="en-US"/>
        </w:rPr>
        <w:t xml:space="preserve"> the state of Pennsylvania?</w:t>
      </w:r>
    </w:p>
    <w:p w:rsidR="00613B03" w:rsidRPr="00613B03" w:rsidRDefault="00613B03" w:rsidP="00613B03">
      <w:pPr>
        <w:tabs>
          <w:tab w:val="left" w:pos="360"/>
          <w:tab w:val="left" w:pos="3600"/>
        </w:tabs>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128709065"/>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Yes (go to section 5)</w:t>
      </w:r>
      <w:r w:rsidRPr="00613B03">
        <w:rPr>
          <w:rFonts w:ascii="Times New Roman" w:eastAsia="Calibri" w:hAnsi="Times New Roman" w:cs="Times New Roman"/>
          <w:lang w:bidi="en-US"/>
        </w:rPr>
        <w:tab/>
      </w:r>
      <w:sdt>
        <w:sdtPr>
          <w:rPr>
            <w:rFonts w:ascii="Times New Roman" w:eastAsia="Calibri" w:hAnsi="Times New Roman" w:cs="Times New Roman"/>
            <w:lang w:bidi="en-US"/>
          </w:rPr>
          <w:id w:val="-902363612"/>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 (answer next question in this section)</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p>
    <w:p w:rsidR="00613B03" w:rsidRPr="00613B03" w:rsidRDefault="00613B03" w:rsidP="00613B03">
      <w:pPr>
        <w:numPr>
          <w:ilvl w:val="0"/>
          <w:numId w:val="6"/>
        </w:num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During the past year, did you market more than half of your learning activities to nurses within the states of Delaware, District of Columbia, Maryland, </w:t>
      </w:r>
      <w:proofErr w:type="gramStart"/>
      <w:r w:rsidRPr="00613B03">
        <w:rPr>
          <w:rFonts w:ascii="Times New Roman" w:eastAsia="Calibri" w:hAnsi="Times New Roman" w:cs="Times New Roman"/>
          <w:lang w:bidi="en-US"/>
        </w:rPr>
        <w:t>Pennsylvania</w:t>
      </w:r>
      <w:proofErr w:type="gramEnd"/>
      <w:r w:rsidRPr="00613B03">
        <w:rPr>
          <w:rFonts w:ascii="Times New Roman" w:eastAsia="Calibri" w:hAnsi="Times New Roman" w:cs="Times New Roman"/>
          <w:lang w:bidi="en-US"/>
        </w:rPr>
        <w:t>, Virginia and West Virginia and any state that is contiguous with those states?</w:t>
      </w:r>
    </w:p>
    <w:p w:rsidR="00613B03" w:rsidRPr="00613B03" w:rsidRDefault="00613B03" w:rsidP="00613B03">
      <w:pPr>
        <w:tabs>
          <w:tab w:val="left" w:pos="720"/>
          <w:tab w:val="left" w:pos="360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ab/>
      </w:r>
      <w:sdt>
        <w:sdtPr>
          <w:rPr>
            <w:rFonts w:ascii="Times New Roman" w:eastAsia="Calibri" w:hAnsi="Times New Roman" w:cs="Times New Roman"/>
            <w:lang w:bidi="en-US"/>
          </w:rPr>
          <w:id w:val="1850684835"/>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Yes (go to section 5)</w:t>
      </w:r>
      <w:r w:rsidRPr="00613B03">
        <w:rPr>
          <w:rFonts w:ascii="Times New Roman" w:eastAsia="Calibri" w:hAnsi="Times New Roman" w:cs="Times New Roman"/>
          <w:lang w:bidi="en-US"/>
        </w:rPr>
        <w:tab/>
      </w:r>
      <w:sdt>
        <w:sdtPr>
          <w:rPr>
            <w:rFonts w:ascii="Times New Roman" w:eastAsia="Calibri" w:hAnsi="Times New Roman" w:cs="Times New Roman"/>
            <w:lang w:bidi="en-US"/>
          </w:rPr>
          <w:id w:val="1252627520"/>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 answer next question in this section)</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p>
    <w:p w:rsidR="00613B03" w:rsidRPr="00613B03" w:rsidRDefault="00613B03" w:rsidP="00613B03">
      <w:pPr>
        <w:numPr>
          <w:ilvl w:val="0"/>
          <w:numId w:val="6"/>
        </w:num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If you answered no to the above question, is it correct that, during the past year, you marketed more than half of your learning activities to nurses in more states than listed above or internationally?</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1270901237"/>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Yes</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sdt>
        <w:sdtPr>
          <w:rPr>
            <w:rFonts w:ascii="Times New Roman" w:eastAsia="Calibri" w:hAnsi="Times New Roman" w:cs="Times New Roman"/>
            <w:lang w:bidi="en-US"/>
          </w:rPr>
          <w:id w:val="1323392298"/>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 (if no, stop and contact the Director of Professional Development at PSNA)</w:t>
      </w:r>
    </w:p>
    <w:p w:rsidR="00613B03" w:rsidRPr="00613B03" w:rsidRDefault="00613B03" w:rsidP="00613B03">
      <w:pPr>
        <w:tabs>
          <w:tab w:val="left" w:pos="360"/>
        </w:tabs>
        <w:spacing w:after="0" w:line="240" w:lineRule="auto"/>
        <w:rPr>
          <w:rFonts w:ascii="Times New Roman" w:eastAsia="Calibri" w:hAnsi="Times New Roman" w:cs="Times New Roman"/>
          <w:lang w:bidi="en-US"/>
        </w:rPr>
      </w:pPr>
    </w:p>
    <w:p w:rsidR="00613B03" w:rsidRPr="00613B03" w:rsidRDefault="00613B03" w:rsidP="00613B03">
      <w:pPr>
        <w:tabs>
          <w:tab w:val="left" w:pos="360"/>
        </w:tabs>
        <w:spacing w:after="0" w:line="240" w:lineRule="auto"/>
        <w:rPr>
          <w:rFonts w:ascii="Times New Roman" w:eastAsia="Calibri" w:hAnsi="Times New Roman" w:cs="Times New Roman"/>
          <w:lang w:bidi="en-US"/>
        </w:rPr>
      </w:pPr>
    </w:p>
    <w:p w:rsidR="00613B03" w:rsidRPr="00613B03" w:rsidRDefault="00613B03" w:rsidP="00613B03">
      <w:pPr>
        <w:shd w:val="clear" w:color="auto" w:fill="FFFFFF"/>
        <w:spacing w:after="0" w:line="240" w:lineRule="auto"/>
        <w:ind w:left="1260" w:hanging="1260"/>
        <w:contextualSpacing/>
        <w:rPr>
          <w:rFonts w:ascii="Times New Roman" w:eastAsia="Times-Roman" w:hAnsi="Times New Roman" w:cs="Times New Roman"/>
          <w:b/>
          <w:color w:val="231F20"/>
          <w:sz w:val="24"/>
          <w:lang w:bidi="en-US"/>
        </w:rPr>
      </w:pPr>
      <w:r w:rsidRPr="00613B03">
        <w:rPr>
          <w:rFonts w:ascii="Times New Roman" w:eastAsia="Times-Roman" w:hAnsi="Times New Roman" w:cs="Times New Roman"/>
          <w:b/>
          <w:color w:val="231F20"/>
          <w:sz w:val="24"/>
          <w:lang w:bidi="en-US"/>
        </w:rPr>
        <w:t>Section 5:  The applicant organization must answer the following questions and providing any additional required information.</w:t>
      </w:r>
    </w:p>
    <w:p w:rsidR="00613B03" w:rsidRPr="00613B03" w:rsidRDefault="00613B03" w:rsidP="00613B03">
      <w:pPr>
        <w:widowControl w:val="0"/>
        <w:numPr>
          <w:ilvl w:val="0"/>
          <w:numId w:val="7"/>
        </w:numPr>
        <w:autoSpaceDE w:val="0"/>
        <w:autoSpaceDN w:val="0"/>
        <w:adjustRightInd w:val="0"/>
        <w:spacing w:after="0" w:line="240" w:lineRule="auto"/>
        <w:ind w:left="720"/>
        <w:contextualSpacing/>
        <w:rPr>
          <w:rFonts w:ascii="Times New Roman" w:eastAsia="Calibri" w:hAnsi="Times New Roman" w:cs="Times New Roman"/>
          <w:color w:val="231F20"/>
          <w:lang w:bidi="en-US"/>
        </w:rPr>
      </w:pPr>
      <w:r w:rsidRPr="00613B03">
        <w:rPr>
          <w:rFonts w:ascii="Times New Roman" w:eastAsia="Calibri" w:hAnsi="Times New Roman" w:cs="Times New Roman"/>
          <w:bCs/>
          <w:color w:val="231F20"/>
          <w:lang w:bidi="en-US"/>
        </w:rPr>
        <w:t xml:space="preserve">The applicant has been </w:t>
      </w:r>
      <w:r w:rsidRPr="00613B03">
        <w:rPr>
          <w:rFonts w:ascii="Times New Roman" w:eastAsia="Calibri" w:hAnsi="Times New Roman" w:cs="Times New Roman"/>
          <w:color w:val="231F20"/>
          <w:lang w:bidi="en-US"/>
        </w:rPr>
        <w:t>operational for 6 months using the ANCC Accreditation Criteria.</w:t>
      </w:r>
    </w:p>
    <w:p w:rsidR="00613B03" w:rsidRPr="00613B03" w:rsidRDefault="00613B03" w:rsidP="00613B03">
      <w:pPr>
        <w:tabs>
          <w:tab w:val="left" w:pos="720"/>
          <w:tab w:val="left" w:pos="1620"/>
        </w:tabs>
        <w:ind w:left="360" w:firstLine="90"/>
        <w:contextualSpacing/>
        <w:rPr>
          <w:rFonts w:ascii="Times New Roman" w:eastAsia="Calibri" w:hAnsi="Times New Roman" w:cs="Times New Roman"/>
          <w:color w:val="231F20"/>
          <w:lang w:bidi="en-US"/>
        </w:rPr>
      </w:pPr>
      <w:r w:rsidRPr="00613B03">
        <w:rPr>
          <w:rFonts w:ascii="Times New Roman" w:eastAsia="Times-Roman" w:hAnsi="Times New Roman" w:cs="Times New Roman"/>
          <w:color w:val="231F20"/>
          <w:lang w:bidi="en-US"/>
        </w:rPr>
        <w:tab/>
      </w:r>
      <w:sdt>
        <w:sdtPr>
          <w:rPr>
            <w:rFonts w:ascii="Times New Roman" w:eastAsia="Times-Roman" w:hAnsi="Times New Roman" w:cs="Times New Roman"/>
            <w:color w:val="231F20"/>
            <w:lang w:bidi="en-US"/>
          </w:rPr>
          <w:id w:val="-1181432298"/>
          <w14:checkbox>
            <w14:checked w14:val="0"/>
            <w14:checkedState w14:val="2612" w14:font="MS Gothic"/>
            <w14:uncheckedState w14:val="2610" w14:font="MS Gothic"/>
          </w14:checkbox>
        </w:sdtPr>
        <w:sdtContent>
          <w:r w:rsidRPr="00613B03">
            <w:rPr>
              <w:rFonts w:ascii="Times New Roman" w:eastAsia="Times-Roman" w:hAnsi="Times New Roman" w:cs="Times New Roman" w:hint="eastAsia"/>
              <w:color w:val="231F20"/>
              <w:lang w:bidi="en-US"/>
            </w:rPr>
            <w:t>☐</w:t>
          </w:r>
        </w:sdtContent>
      </w:sdt>
      <w:r w:rsidRPr="00613B03">
        <w:rPr>
          <w:rFonts w:ascii="Times New Roman" w:eastAsia="Calibri" w:hAnsi="Times New Roman" w:cs="Times New Roman"/>
          <w:lang w:bidi="en-US"/>
        </w:rPr>
        <w:t xml:space="preserve">  </w:t>
      </w:r>
      <w:r w:rsidRPr="00613B03">
        <w:rPr>
          <w:rFonts w:ascii="Times New Roman" w:eastAsia="Times-Roman" w:hAnsi="Times New Roman" w:cs="Times New Roman"/>
          <w:color w:val="231F20"/>
          <w:lang w:bidi="en-US"/>
        </w:rPr>
        <w:t>Yes</w:t>
      </w:r>
      <w:r w:rsidRPr="00613B03">
        <w:rPr>
          <w:rFonts w:ascii="Times New Roman" w:eastAsia="Times-Roman" w:hAnsi="Times New Roman" w:cs="Times New Roman"/>
          <w:color w:val="231F20"/>
          <w:lang w:bidi="en-US"/>
        </w:rPr>
        <w:tab/>
      </w:r>
      <w:r w:rsidRPr="00613B03">
        <w:rPr>
          <w:rFonts w:ascii="Times New Roman" w:eastAsia="Calibri" w:hAnsi="Times New Roman" w:cs="Times New Roman"/>
          <w:b/>
          <w:color w:val="231F20"/>
          <w:lang w:bidi="en-US"/>
        </w:rPr>
        <w:t xml:space="preserve">If </w:t>
      </w:r>
      <w:r w:rsidRPr="00613B03">
        <w:rPr>
          <w:rFonts w:ascii="Times New Roman" w:eastAsia="Calibri" w:hAnsi="Times New Roman" w:cs="Times New Roman"/>
          <w:b/>
          <w:color w:val="231F20"/>
          <w:u w:val="single"/>
          <w:lang w:bidi="en-US"/>
        </w:rPr>
        <w:t>yes</w:t>
      </w:r>
      <w:r w:rsidRPr="00613B03">
        <w:rPr>
          <w:rFonts w:ascii="Times New Roman" w:eastAsia="Calibri" w:hAnsi="Times New Roman" w:cs="Times New Roman"/>
          <w:color w:val="231F20"/>
          <w:lang w:bidi="en-US"/>
        </w:rPr>
        <w:t xml:space="preserve">, list the date the applicant organization became operational: </w:t>
      </w:r>
      <w:r w:rsidRPr="00613B03">
        <w:rPr>
          <w:rFonts w:ascii="Times New Roman" w:eastAsia="Calibri" w:hAnsi="Times New Roman" w:cs="Times New Roman"/>
          <w:snapToGrid w:val="0"/>
          <w:u w:val="single"/>
          <w:lang w:bidi="en-US"/>
        </w:rPr>
        <w:fldChar w:fldCharType="begin">
          <w:ffData>
            <w:name w:val="Text27"/>
            <w:enabled/>
            <w:calcOnExit w:val="0"/>
            <w:textInput/>
          </w:ffData>
        </w:fldChar>
      </w:r>
      <w:bookmarkStart w:id="14" w:name="Text27"/>
      <w:r w:rsidRPr="00613B03">
        <w:rPr>
          <w:rFonts w:ascii="Times New Roman" w:eastAsia="Calibri" w:hAnsi="Times New Roman" w:cs="Times New Roman"/>
          <w:snapToGrid w:val="0"/>
          <w:u w:val="single"/>
          <w:lang w:bidi="en-US"/>
        </w:rPr>
        <w:instrText xml:space="preserve"> FORMTEXT </w:instrText>
      </w:r>
      <w:r w:rsidRPr="00613B03">
        <w:rPr>
          <w:rFonts w:ascii="Times New Roman" w:eastAsia="Calibri" w:hAnsi="Times New Roman" w:cs="Times New Roman"/>
          <w:snapToGrid w:val="0"/>
          <w:u w:val="single"/>
          <w:lang w:bidi="en-US"/>
        </w:rPr>
      </w:r>
      <w:r w:rsidRPr="00613B03">
        <w:rPr>
          <w:rFonts w:ascii="Times New Roman" w:eastAsia="Calibri" w:hAnsi="Times New Roman" w:cs="Times New Roman"/>
          <w:snapToGrid w:val="0"/>
          <w:u w:val="single"/>
          <w:lang w:bidi="en-US"/>
        </w:rPr>
        <w:fldChar w:fldCharType="separate"/>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noProof/>
          <w:snapToGrid w:val="0"/>
          <w:u w:val="single"/>
          <w:lang w:bidi="en-US"/>
        </w:rPr>
        <w:t> </w:t>
      </w:r>
      <w:r w:rsidRPr="00613B03">
        <w:rPr>
          <w:rFonts w:ascii="Times New Roman" w:eastAsia="Calibri" w:hAnsi="Times New Roman" w:cs="Times New Roman"/>
          <w:snapToGrid w:val="0"/>
          <w:u w:val="single"/>
          <w:lang w:bidi="en-US"/>
        </w:rPr>
        <w:fldChar w:fldCharType="end"/>
      </w:r>
      <w:bookmarkEnd w:id="14"/>
    </w:p>
    <w:p w:rsidR="00613B03" w:rsidRPr="00613B03" w:rsidRDefault="00613B03" w:rsidP="00613B03">
      <w:pPr>
        <w:tabs>
          <w:tab w:val="left" w:pos="720"/>
          <w:tab w:val="left" w:pos="1620"/>
        </w:tabs>
        <w:suppressAutoHyphens/>
        <w:ind w:left="90" w:firstLine="180"/>
        <w:contextualSpacing/>
        <w:rPr>
          <w:rFonts w:ascii="Times New Roman" w:eastAsia="Times-Roman" w:hAnsi="Times New Roman" w:cs="Times New Roman"/>
          <w:color w:val="231F20"/>
          <w:lang w:bidi="en-US"/>
        </w:rPr>
      </w:pPr>
      <w:r w:rsidRPr="00613B03">
        <w:rPr>
          <w:rFonts w:ascii="Times New Roman" w:eastAsia="Times-Roman" w:hAnsi="Times New Roman" w:cs="Times New Roman"/>
          <w:color w:val="231F20"/>
          <w:lang w:bidi="en-US"/>
        </w:rPr>
        <w:tab/>
      </w:r>
      <w:sdt>
        <w:sdtPr>
          <w:rPr>
            <w:rFonts w:ascii="Times New Roman" w:eastAsia="Times-Roman" w:hAnsi="Times New Roman" w:cs="Times New Roman"/>
            <w:color w:val="231F20"/>
            <w:lang w:bidi="en-US"/>
          </w:rPr>
          <w:id w:val="1743680589"/>
          <w14:checkbox>
            <w14:checked w14:val="0"/>
            <w14:checkedState w14:val="2612" w14:font="MS Gothic"/>
            <w14:uncheckedState w14:val="2610" w14:font="MS Gothic"/>
          </w14:checkbox>
        </w:sdtPr>
        <w:sdtContent>
          <w:r w:rsidRPr="00613B03">
            <w:rPr>
              <w:rFonts w:ascii="Times New Roman" w:eastAsia="Times-Roman" w:hAnsi="Times New Roman" w:cs="Times New Roman" w:hint="eastAsia"/>
              <w:color w:val="231F20"/>
              <w:lang w:bidi="en-US"/>
            </w:rPr>
            <w:t>☐</w:t>
          </w:r>
        </w:sdtContent>
      </w:sdt>
      <w:r w:rsidRPr="00613B03">
        <w:rPr>
          <w:rFonts w:ascii="Times New Roman" w:eastAsia="Times-Roman" w:hAnsi="Times New Roman" w:cs="Times New Roman"/>
          <w:color w:val="231F20"/>
          <w:lang w:bidi="en-US"/>
        </w:rPr>
        <w:t xml:space="preserve">  No</w:t>
      </w:r>
      <w:r w:rsidRPr="00613B03">
        <w:rPr>
          <w:rFonts w:ascii="Times New Roman" w:eastAsia="Times-Roman" w:hAnsi="Times New Roman" w:cs="Times New Roman"/>
          <w:color w:val="231F20"/>
          <w:lang w:bidi="en-US"/>
        </w:rPr>
        <w:tab/>
      </w:r>
      <w:r w:rsidRPr="00613B03">
        <w:rPr>
          <w:rFonts w:ascii="Times New Roman" w:eastAsia="Times-Roman" w:hAnsi="Times New Roman" w:cs="Times New Roman"/>
          <w:b/>
          <w:color w:val="231F20"/>
          <w:lang w:bidi="en-US"/>
        </w:rPr>
        <w:t xml:space="preserve">If </w:t>
      </w:r>
      <w:r w:rsidRPr="00613B03">
        <w:rPr>
          <w:rFonts w:ascii="Times New Roman" w:eastAsia="Times-Roman" w:hAnsi="Times New Roman" w:cs="Times New Roman"/>
          <w:b/>
          <w:color w:val="231F20"/>
          <w:u w:val="single"/>
          <w:lang w:bidi="en-US"/>
        </w:rPr>
        <w:t>no</w:t>
      </w:r>
      <w:r w:rsidRPr="00613B03">
        <w:rPr>
          <w:rFonts w:ascii="Times New Roman" w:eastAsia="Times-Roman" w:hAnsi="Times New Roman" w:cs="Times New Roman"/>
          <w:color w:val="231F20"/>
          <w:u w:val="single"/>
          <w:lang w:bidi="en-US"/>
        </w:rPr>
        <w:t>,</w:t>
      </w:r>
      <w:r w:rsidRPr="00613B03">
        <w:rPr>
          <w:rFonts w:ascii="Times New Roman" w:eastAsia="Times-Roman" w:hAnsi="Times New Roman" w:cs="Times New Roman"/>
          <w:color w:val="231F20"/>
          <w:lang w:bidi="en-US"/>
        </w:rPr>
        <w:t xml:space="preserve"> the applicant organization is </w:t>
      </w:r>
      <w:r w:rsidRPr="00613B03">
        <w:rPr>
          <w:rFonts w:ascii="Times New Roman" w:eastAsia="Times-Roman" w:hAnsi="Times New Roman" w:cs="Times New Roman"/>
          <w:b/>
          <w:color w:val="231F20"/>
          <w:u w:val="single"/>
          <w:lang w:bidi="en-US"/>
        </w:rPr>
        <w:t>not</w:t>
      </w:r>
      <w:r w:rsidRPr="00613B03">
        <w:rPr>
          <w:rFonts w:ascii="Times New Roman" w:eastAsia="Times-Roman" w:hAnsi="Times New Roman" w:cs="Times New Roman"/>
          <w:color w:val="231F20"/>
          <w:lang w:bidi="en-US"/>
        </w:rPr>
        <w:t xml:space="preserve"> eligible for Approved Provider status.</w:t>
      </w:r>
    </w:p>
    <w:p w:rsidR="00613B03" w:rsidRPr="00613B03" w:rsidRDefault="00613B03" w:rsidP="00613B03">
      <w:pPr>
        <w:tabs>
          <w:tab w:val="left" w:pos="450"/>
          <w:tab w:val="left" w:pos="810"/>
          <w:tab w:val="left" w:pos="1710"/>
        </w:tabs>
        <w:suppressAutoHyphens/>
        <w:ind w:left="90" w:firstLine="180"/>
        <w:contextualSpacing/>
        <w:rPr>
          <w:rFonts w:ascii="Times New Roman" w:eastAsia="Times-Roman" w:hAnsi="Times New Roman" w:cs="Times New Roman"/>
          <w:color w:val="231F20"/>
          <w:lang w:bidi="en-US"/>
        </w:rPr>
      </w:pPr>
    </w:p>
    <w:p w:rsidR="00613B03" w:rsidRPr="00613B03" w:rsidRDefault="00613B03" w:rsidP="00613B03">
      <w:pPr>
        <w:widowControl w:val="0"/>
        <w:numPr>
          <w:ilvl w:val="0"/>
          <w:numId w:val="7"/>
        </w:numPr>
        <w:autoSpaceDE w:val="0"/>
        <w:autoSpaceDN w:val="0"/>
        <w:adjustRightInd w:val="0"/>
        <w:spacing w:after="0" w:line="240" w:lineRule="auto"/>
        <w:contextualSpacing/>
        <w:rPr>
          <w:rFonts w:ascii="Times New Roman" w:eastAsia="Calibri" w:hAnsi="Times New Roman" w:cs="Times New Roman"/>
          <w:color w:val="231F20"/>
          <w:lang w:bidi="en-US"/>
        </w:rPr>
      </w:pPr>
      <w:r w:rsidRPr="00613B03">
        <w:rPr>
          <w:rFonts w:ascii="Times New Roman" w:eastAsia="Calibri" w:hAnsi="Times New Roman" w:cs="Times New Roman"/>
          <w:bCs/>
          <w:color w:val="231F20"/>
          <w:lang w:bidi="en-US"/>
        </w:rPr>
        <w:t xml:space="preserve">The applicant has </w:t>
      </w:r>
      <w:r w:rsidRPr="00613B03">
        <w:rPr>
          <w:rFonts w:ascii="Times New Roman" w:eastAsia="Calibri" w:hAnsi="Times New Roman" w:cs="Times New Roman"/>
          <w:color w:val="231F20"/>
          <w:lang w:bidi="en-US"/>
        </w:rPr>
        <w:t>assessed, planned, implemented, and evaluated at least two separate educational activities, within the past 12 months, provided at separate and distinct events:</w:t>
      </w:r>
    </w:p>
    <w:p w:rsidR="00613B03" w:rsidRPr="00613B03" w:rsidRDefault="00613B03" w:rsidP="00613B03">
      <w:pPr>
        <w:widowControl w:val="0"/>
        <w:numPr>
          <w:ilvl w:val="1"/>
          <w:numId w:val="4"/>
        </w:numPr>
        <w:autoSpaceDE w:val="0"/>
        <w:autoSpaceDN w:val="0"/>
        <w:adjustRightInd w:val="0"/>
        <w:spacing w:after="0" w:line="240" w:lineRule="auto"/>
        <w:ind w:left="1080" w:hanging="180"/>
        <w:contextualSpacing/>
        <w:rPr>
          <w:rFonts w:ascii="Times New Roman" w:eastAsia="Times-Roman" w:hAnsi="Times New Roman" w:cs="Times New Roman"/>
          <w:color w:val="C00000"/>
          <w:lang w:bidi="en-US"/>
        </w:rPr>
      </w:pPr>
      <w:r w:rsidRPr="00613B03">
        <w:rPr>
          <w:rFonts w:ascii="Times New Roman" w:eastAsia="Calibri" w:hAnsi="Times New Roman" w:cs="Times New Roman"/>
          <w:color w:val="231F20"/>
          <w:lang w:bidi="en-US"/>
        </w:rPr>
        <w:t xml:space="preserve">with the direct involvement of the Nurse Planner; </w:t>
      </w:r>
    </w:p>
    <w:p w:rsidR="00613B03" w:rsidRPr="00613B03" w:rsidRDefault="00613B03" w:rsidP="00613B03">
      <w:pPr>
        <w:widowControl w:val="0"/>
        <w:numPr>
          <w:ilvl w:val="1"/>
          <w:numId w:val="4"/>
        </w:numPr>
        <w:tabs>
          <w:tab w:val="left" w:pos="1260"/>
        </w:tabs>
        <w:autoSpaceDE w:val="0"/>
        <w:autoSpaceDN w:val="0"/>
        <w:adjustRightInd w:val="0"/>
        <w:spacing w:after="0" w:line="240" w:lineRule="auto"/>
        <w:ind w:left="1062" w:hanging="162"/>
        <w:contextualSpacing/>
        <w:rPr>
          <w:rFonts w:ascii="Times New Roman" w:eastAsia="Times-Roman" w:hAnsi="Times New Roman" w:cs="Times New Roman"/>
          <w:color w:val="C00000"/>
          <w:lang w:bidi="en-US"/>
        </w:rPr>
      </w:pPr>
      <w:r w:rsidRPr="00613B03">
        <w:rPr>
          <w:rFonts w:ascii="Times New Roman" w:eastAsia="Calibri" w:hAnsi="Times New Roman" w:cs="Times New Roman"/>
          <w:lang w:bidi="en-US"/>
        </w:rPr>
        <w:t>that adhere to the ANCC Accredited Approver Criteria;</w:t>
      </w:r>
    </w:p>
    <w:p w:rsidR="00613B03" w:rsidRPr="00613B03" w:rsidRDefault="00613B03" w:rsidP="00613B03">
      <w:pPr>
        <w:widowControl w:val="0"/>
        <w:numPr>
          <w:ilvl w:val="1"/>
          <w:numId w:val="4"/>
        </w:numPr>
        <w:tabs>
          <w:tab w:val="left" w:pos="1260"/>
        </w:tabs>
        <w:autoSpaceDE w:val="0"/>
        <w:autoSpaceDN w:val="0"/>
        <w:adjustRightInd w:val="0"/>
        <w:spacing w:after="0" w:line="240" w:lineRule="auto"/>
        <w:ind w:left="1062" w:hanging="162"/>
        <w:contextualSpacing/>
        <w:rPr>
          <w:rFonts w:ascii="Times New Roman" w:eastAsia="Times-Roman" w:hAnsi="Times New Roman" w:cs="Times New Roman"/>
          <w:color w:val="C00000"/>
          <w:lang w:bidi="en-US"/>
        </w:rPr>
      </w:pPr>
      <w:proofErr w:type="gramStart"/>
      <w:r w:rsidRPr="00613B03">
        <w:rPr>
          <w:rFonts w:ascii="Times New Roman" w:eastAsia="Calibri" w:hAnsi="Times New Roman" w:cs="Times New Roman"/>
          <w:lang w:bidi="en-US"/>
        </w:rPr>
        <w:t>each</w:t>
      </w:r>
      <w:proofErr w:type="gramEnd"/>
      <w:r w:rsidRPr="00613B03">
        <w:rPr>
          <w:rFonts w:ascii="Times New Roman" w:eastAsia="Calibri" w:hAnsi="Times New Roman" w:cs="Times New Roman"/>
          <w:lang w:bidi="en-US"/>
        </w:rPr>
        <w:t xml:space="preserve"> learning activity must be at least 1 hour (60 minutes) in length</w:t>
      </w:r>
      <w:r w:rsidRPr="00613B03">
        <w:rPr>
          <w:rFonts w:ascii="Times New Roman" w:eastAsia="Times-Roman" w:hAnsi="Times New Roman" w:cs="Times New Roman"/>
          <w:lang w:bidi="en-US"/>
        </w:rPr>
        <w:t>. Contact hours may or may not have been offered;</w:t>
      </w:r>
    </w:p>
    <w:p w:rsidR="00613B03" w:rsidRPr="00613B03" w:rsidRDefault="00613B03" w:rsidP="00613B03">
      <w:pPr>
        <w:widowControl w:val="0"/>
        <w:numPr>
          <w:ilvl w:val="1"/>
          <w:numId w:val="4"/>
        </w:numPr>
        <w:tabs>
          <w:tab w:val="left" w:pos="1260"/>
        </w:tabs>
        <w:autoSpaceDE w:val="0"/>
        <w:autoSpaceDN w:val="0"/>
        <w:adjustRightInd w:val="0"/>
        <w:spacing w:after="0" w:line="240" w:lineRule="auto"/>
        <w:ind w:left="1062" w:hanging="162"/>
        <w:contextualSpacing/>
        <w:rPr>
          <w:rFonts w:ascii="Times New Roman" w:eastAsia="Times-Roman" w:hAnsi="Times New Roman" w:cs="Times New Roman"/>
          <w:lang w:bidi="en-US"/>
        </w:rPr>
      </w:pPr>
      <w:proofErr w:type="gramStart"/>
      <w:r w:rsidRPr="00613B03">
        <w:rPr>
          <w:rFonts w:ascii="Times New Roman" w:eastAsia="Times-Roman" w:hAnsi="Times New Roman" w:cs="Times New Roman"/>
          <w:lang w:bidi="en-US"/>
        </w:rPr>
        <w:t>and</w:t>
      </w:r>
      <w:proofErr w:type="gramEnd"/>
      <w:r w:rsidRPr="00613B03">
        <w:rPr>
          <w:rFonts w:ascii="Times New Roman" w:eastAsia="Times-Roman" w:hAnsi="Times New Roman" w:cs="Times New Roman"/>
          <w:lang w:bidi="en-US"/>
        </w:rPr>
        <w:t xml:space="preserve"> were </w:t>
      </w:r>
      <w:r w:rsidRPr="00613B03">
        <w:rPr>
          <w:rFonts w:ascii="Times New Roman" w:eastAsia="Times-Roman" w:hAnsi="Times New Roman" w:cs="Times New Roman"/>
          <w:b/>
          <w:u w:val="single"/>
          <w:lang w:bidi="en-US"/>
        </w:rPr>
        <w:t>not</w:t>
      </w:r>
      <w:r w:rsidRPr="00613B03">
        <w:rPr>
          <w:rFonts w:ascii="Times New Roman" w:eastAsia="Times-Roman" w:hAnsi="Times New Roman" w:cs="Times New Roman"/>
          <w:lang w:bidi="en-US"/>
        </w:rPr>
        <w:t xml:space="preserve"> co-provided (new applicants only).</w:t>
      </w:r>
    </w:p>
    <w:p w:rsidR="00613B03" w:rsidRPr="00613B03" w:rsidRDefault="00613B03" w:rsidP="00613B03">
      <w:pPr>
        <w:tabs>
          <w:tab w:val="left" w:pos="2880"/>
        </w:tabs>
        <w:spacing w:before="120" w:after="120"/>
        <w:ind w:left="450" w:firstLine="342"/>
        <w:contextualSpacing/>
        <w:rPr>
          <w:rFonts w:ascii="Times New Roman" w:eastAsia="Times-Roman" w:hAnsi="Times New Roman" w:cs="Times New Roman"/>
          <w:color w:val="231F20"/>
          <w:lang w:bidi="en-US"/>
        </w:rPr>
      </w:pPr>
      <w:sdt>
        <w:sdtPr>
          <w:rPr>
            <w:rFonts w:ascii="Times New Roman" w:eastAsia="Times-Roman" w:hAnsi="Times New Roman" w:cs="Times New Roman"/>
            <w:color w:val="231F20"/>
            <w:lang w:bidi="en-US"/>
          </w:rPr>
          <w:id w:val="162588077"/>
          <w14:checkbox>
            <w14:checked w14:val="0"/>
            <w14:checkedState w14:val="2612" w14:font="MS Gothic"/>
            <w14:uncheckedState w14:val="2610" w14:font="MS Gothic"/>
          </w14:checkbox>
        </w:sdtPr>
        <w:sdtContent>
          <w:r w:rsidRPr="00613B03">
            <w:rPr>
              <w:rFonts w:ascii="Times New Roman" w:eastAsia="Times-Roman" w:hAnsi="Times New Roman" w:cs="Times New Roman" w:hint="eastAsia"/>
              <w:color w:val="231F20"/>
              <w:lang w:bidi="en-US"/>
            </w:rPr>
            <w:t>☐</w:t>
          </w:r>
        </w:sdtContent>
      </w:sdt>
      <w:r w:rsidRPr="00613B03">
        <w:rPr>
          <w:rFonts w:ascii="Times New Roman" w:eastAsia="Times-Roman" w:hAnsi="Times New Roman" w:cs="Times New Roman"/>
          <w:color w:val="231F20"/>
          <w:lang w:bidi="en-US"/>
        </w:rPr>
        <w:t xml:space="preserve">  Yes</w:t>
      </w:r>
      <w:r w:rsidRPr="00613B03">
        <w:rPr>
          <w:rFonts w:ascii="Times New Roman" w:eastAsia="Times-Roman" w:hAnsi="Times New Roman" w:cs="Times New Roman"/>
          <w:color w:val="231F20"/>
          <w:lang w:bidi="en-US"/>
        </w:rPr>
        <w:tab/>
      </w:r>
      <w:sdt>
        <w:sdtPr>
          <w:rPr>
            <w:rFonts w:ascii="Times New Roman" w:eastAsia="Times-Roman" w:hAnsi="Times New Roman" w:cs="Times New Roman"/>
            <w:color w:val="231F20"/>
            <w:lang w:bidi="en-US"/>
          </w:rPr>
          <w:id w:val="1903637709"/>
          <w14:checkbox>
            <w14:checked w14:val="0"/>
            <w14:checkedState w14:val="2612" w14:font="MS Gothic"/>
            <w14:uncheckedState w14:val="2610" w14:font="MS Gothic"/>
          </w14:checkbox>
        </w:sdtPr>
        <w:sdtContent>
          <w:r w:rsidRPr="00613B03">
            <w:rPr>
              <w:rFonts w:ascii="Times New Roman" w:eastAsia="Times-Roman" w:hAnsi="Times New Roman" w:cs="Times New Roman" w:hint="eastAsia"/>
              <w:color w:val="231F20"/>
              <w:lang w:bidi="en-US"/>
            </w:rPr>
            <w:t>☐</w:t>
          </w:r>
        </w:sdtContent>
      </w:sdt>
      <w:r w:rsidRPr="00613B03">
        <w:rPr>
          <w:rFonts w:ascii="Times New Roman" w:eastAsia="Times-Roman" w:hAnsi="Times New Roman" w:cs="Times New Roman"/>
          <w:color w:val="231F20"/>
          <w:lang w:bidi="en-US"/>
        </w:rPr>
        <w:t xml:space="preserve">  No</w:t>
      </w:r>
    </w:p>
    <w:p w:rsidR="00613B03" w:rsidRPr="00613B03" w:rsidRDefault="00613B03" w:rsidP="00613B03">
      <w:pPr>
        <w:widowControl w:val="0"/>
        <w:numPr>
          <w:ilvl w:val="0"/>
          <w:numId w:val="7"/>
        </w:numPr>
        <w:autoSpaceDE w:val="0"/>
        <w:autoSpaceDN w:val="0"/>
        <w:adjustRightInd w:val="0"/>
        <w:spacing w:after="0" w:line="240" w:lineRule="auto"/>
        <w:contextualSpacing/>
        <w:rPr>
          <w:rFonts w:ascii="Times New Roman" w:eastAsia="Calibri" w:hAnsi="Times New Roman" w:cs="Times New Roman"/>
          <w:color w:val="231F20"/>
          <w:lang w:bidi="en-US"/>
        </w:rPr>
      </w:pPr>
      <w:r w:rsidRPr="00613B03">
        <w:rPr>
          <w:rFonts w:ascii="Times New Roman" w:eastAsia="Calibri" w:hAnsi="Times New Roman" w:cs="Times New Roman"/>
          <w:color w:val="231F20"/>
          <w:lang w:bidi="en-US"/>
        </w:rPr>
        <w:t>Applicant organization is in compliance with all applicable Federal, State, and Local laws and regulations that apply to the delivery of CNE.</w:t>
      </w:r>
    </w:p>
    <w:p w:rsidR="00613B03" w:rsidRPr="00613B03" w:rsidRDefault="00613B03" w:rsidP="00613B03">
      <w:pPr>
        <w:tabs>
          <w:tab w:val="left" w:pos="2970"/>
        </w:tabs>
        <w:spacing w:before="120" w:after="120"/>
        <w:ind w:left="810"/>
        <w:contextualSpacing/>
        <w:rPr>
          <w:rFonts w:ascii="Times New Roman" w:eastAsia="Times-Roman" w:hAnsi="Times New Roman" w:cs="Times New Roman"/>
          <w:color w:val="231F20"/>
          <w:lang w:bidi="en-US"/>
        </w:rPr>
      </w:pPr>
      <w:sdt>
        <w:sdtPr>
          <w:rPr>
            <w:rFonts w:ascii="Times New Roman" w:eastAsia="Times-Roman" w:hAnsi="Times New Roman" w:cs="Times New Roman"/>
            <w:color w:val="231F20"/>
            <w:lang w:bidi="en-US"/>
          </w:rPr>
          <w:id w:val="-2113040203"/>
          <w14:checkbox>
            <w14:checked w14:val="0"/>
            <w14:checkedState w14:val="2612" w14:font="MS Gothic"/>
            <w14:uncheckedState w14:val="2610" w14:font="MS Gothic"/>
          </w14:checkbox>
        </w:sdtPr>
        <w:sdtContent>
          <w:r w:rsidRPr="00613B03">
            <w:rPr>
              <w:rFonts w:ascii="Times New Roman" w:eastAsia="Times-Roman" w:hAnsi="Times New Roman" w:cs="Times New Roman" w:hint="eastAsia"/>
              <w:color w:val="231F20"/>
              <w:lang w:bidi="en-US"/>
            </w:rPr>
            <w:t>☐</w:t>
          </w:r>
        </w:sdtContent>
      </w:sdt>
      <w:r w:rsidRPr="00613B03">
        <w:rPr>
          <w:rFonts w:ascii="Times New Roman" w:eastAsia="Times-Roman" w:hAnsi="Times New Roman" w:cs="Times New Roman"/>
          <w:color w:val="231F20"/>
          <w:lang w:bidi="en-US"/>
        </w:rPr>
        <w:t xml:space="preserve">  Yes</w:t>
      </w:r>
      <w:r w:rsidRPr="00613B03">
        <w:rPr>
          <w:rFonts w:ascii="Times New Roman" w:eastAsia="Times-Roman" w:hAnsi="Times New Roman" w:cs="Times New Roman"/>
          <w:color w:val="231F20"/>
          <w:lang w:bidi="en-US"/>
        </w:rPr>
        <w:tab/>
      </w:r>
      <w:sdt>
        <w:sdtPr>
          <w:rPr>
            <w:rFonts w:ascii="Times New Roman" w:eastAsia="Times-Roman" w:hAnsi="Times New Roman" w:cs="Times New Roman"/>
            <w:color w:val="231F20"/>
            <w:lang w:bidi="en-US"/>
          </w:rPr>
          <w:id w:val="-943071994"/>
          <w14:checkbox>
            <w14:checked w14:val="0"/>
            <w14:checkedState w14:val="2612" w14:font="MS Gothic"/>
            <w14:uncheckedState w14:val="2610" w14:font="MS Gothic"/>
          </w14:checkbox>
        </w:sdtPr>
        <w:sdtContent>
          <w:r w:rsidRPr="00613B03">
            <w:rPr>
              <w:rFonts w:ascii="Times New Roman" w:eastAsia="Times-Roman" w:hAnsi="Times New Roman" w:cs="Times New Roman" w:hint="eastAsia"/>
              <w:color w:val="231F20"/>
              <w:lang w:bidi="en-US"/>
            </w:rPr>
            <w:t>☐</w:t>
          </w:r>
        </w:sdtContent>
      </w:sdt>
      <w:r w:rsidRPr="00613B03">
        <w:rPr>
          <w:rFonts w:ascii="Times New Roman" w:eastAsia="Times-Roman" w:hAnsi="Times New Roman" w:cs="Times New Roman"/>
          <w:color w:val="231F20"/>
          <w:lang w:bidi="en-US"/>
        </w:rPr>
        <w:t xml:space="preserve">  No</w:t>
      </w:r>
    </w:p>
    <w:p w:rsidR="00613B03" w:rsidRPr="00613B03" w:rsidRDefault="00613B03" w:rsidP="00613B03">
      <w:pPr>
        <w:tabs>
          <w:tab w:val="left" w:pos="2970"/>
        </w:tabs>
        <w:spacing w:before="120" w:after="120"/>
        <w:ind w:left="810"/>
        <w:contextualSpacing/>
        <w:rPr>
          <w:rFonts w:ascii="Times New Roman" w:eastAsia="Times-Roman" w:hAnsi="Times New Roman" w:cs="Times New Roman"/>
          <w:color w:val="231F20"/>
          <w:lang w:bidi="en-US"/>
        </w:rPr>
      </w:pPr>
    </w:p>
    <w:p w:rsidR="00613B03" w:rsidRPr="00613B03" w:rsidRDefault="00613B03" w:rsidP="00613B03">
      <w:pPr>
        <w:tabs>
          <w:tab w:val="left" w:pos="2970"/>
        </w:tabs>
        <w:spacing w:before="120" w:after="120"/>
        <w:ind w:left="810"/>
        <w:contextualSpacing/>
        <w:rPr>
          <w:rFonts w:ascii="Times New Roman" w:eastAsia="Times-Roman" w:hAnsi="Times New Roman" w:cs="Times New Roman"/>
          <w:color w:val="231F20"/>
          <w:lang w:bidi="en-US"/>
        </w:rPr>
      </w:pPr>
    </w:p>
    <w:p w:rsidR="00613B03" w:rsidRPr="00613B03" w:rsidRDefault="00613B03" w:rsidP="00613B03">
      <w:pPr>
        <w:tabs>
          <w:tab w:val="left" w:pos="360"/>
        </w:tabs>
        <w:spacing w:after="0" w:line="240" w:lineRule="auto"/>
        <w:rPr>
          <w:rFonts w:ascii="Times New Roman" w:eastAsia="Calibri" w:hAnsi="Times New Roman" w:cs="Times New Roman"/>
          <w:sz w:val="24"/>
          <w:lang w:bidi="en-US"/>
        </w:rPr>
      </w:pPr>
      <w:r w:rsidRPr="00613B03">
        <w:rPr>
          <w:rFonts w:ascii="Times New Roman" w:eastAsia="Calibri" w:hAnsi="Times New Roman" w:cs="Times New Roman"/>
          <w:b/>
          <w:sz w:val="24"/>
          <w:lang w:bidi="en-US"/>
        </w:rPr>
        <w:t>Section 6:  Commercial Entities</w:t>
      </w:r>
    </w:p>
    <w:p w:rsidR="00613B03" w:rsidRPr="00613B03" w:rsidRDefault="00613B03" w:rsidP="00613B03">
      <w:pPr>
        <w:numPr>
          <w:ilvl w:val="0"/>
          <w:numId w:val="9"/>
        </w:num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Is your provider unit part of a company that produces, markets, re-sells or distributes a product that is used on or by patients?  </w:t>
      </w:r>
    </w:p>
    <w:p w:rsidR="00613B03" w:rsidRPr="00613B03" w:rsidRDefault="00613B03" w:rsidP="00613B03">
      <w:pPr>
        <w:tabs>
          <w:tab w:val="left" w:pos="360"/>
          <w:tab w:val="left" w:pos="2880"/>
        </w:tabs>
        <w:spacing w:after="0" w:line="240" w:lineRule="auto"/>
        <w:ind w:left="1080"/>
        <w:rPr>
          <w:rFonts w:ascii="Times New Roman" w:eastAsia="Calibri" w:hAnsi="Times New Roman" w:cs="Times New Roman"/>
          <w:lang w:bidi="en-US"/>
        </w:rPr>
      </w:pPr>
      <w:sdt>
        <w:sdtPr>
          <w:rPr>
            <w:rFonts w:ascii="MS Gothic" w:eastAsia="MS Gothic" w:hAnsi="MS Gothic" w:cs="Times New Roman"/>
            <w:lang w:bidi="en-US"/>
          </w:rPr>
          <w:id w:val="-738782067"/>
          <w14:checkbox>
            <w14:checked w14:val="0"/>
            <w14:checkedState w14:val="2612" w14:font="MS Gothic"/>
            <w14:uncheckedState w14:val="2610" w14:font="MS Gothic"/>
          </w14:checkbox>
        </w:sdtPr>
        <w:sdtContent>
          <w:r w:rsidRPr="00613B03">
            <w:rPr>
              <w:rFonts w:ascii="MS Gothic" w:eastAsia="MS Gothic" w:hAnsi="MS Gothic" w:cs="Times New Roman" w:hint="eastAsia"/>
              <w:lang w:bidi="en-US"/>
            </w:rPr>
            <w:t>☐</w:t>
          </w:r>
        </w:sdtContent>
      </w:sdt>
      <w:r w:rsidRPr="00613B03">
        <w:rPr>
          <w:rFonts w:ascii="Times New Roman" w:eastAsia="Calibri" w:hAnsi="Times New Roman" w:cs="Times New Roman"/>
          <w:lang w:bidi="en-US"/>
        </w:rPr>
        <w:t xml:space="preserve">  Yes</w:t>
      </w:r>
      <w:r w:rsidRPr="00613B03">
        <w:rPr>
          <w:rFonts w:ascii="Times New Roman" w:eastAsia="Calibri" w:hAnsi="Times New Roman" w:cs="Times New Roman"/>
          <w:lang w:bidi="en-US"/>
        </w:rPr>
        <w:tab/>
      </w:r>
      <w:sdt>
        <w:sdtPr>
          <w:rPr>
            <w:rFonts w:ascii="Times New Roman" w:eastAsia="Calibri" w:hAnsi="Times New Roman" w:cs="Times New Roman"/>
            <w:lang w:bidi="en-US"/>
          </w:rPr>
          <w:id w:val="-1590612687"/>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p>
    <w:p w:rsidR="00613B03" w:rsidRPr="00613B03" w:rsidRDefault="00613B03" w:rsidP="00613B03">
      <w:pPr>
        <w:numPr>
          <w:ilvl w:val="0"/>
          <w:numId w:val="9"/>
        </w:num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lastRenderedPageBreak/>
        <w:t>Is your provider unit’s organization owned or controlled by a company that produces, markets, re-sells or distributes a product that is used on or by patients?</w:t>
      </w:r>
    </w:p>
    <w:p w:rsidR="00613B03" w:rsidRPr="00613B03" w:rsidRDefault="00613B03" w:rsidP="00613B03">
      <w:pPr>
        <w:tabs>
          <w:tab w:val="left" w:pos="360"/>
          <w:tab w:val="left" w:pos="2880"/>
        </w:tabs>
        <w:spacing w:after="0" w:line="240" w:lineRule="auto"/>
        <w:ind w:left="1080"/>
        <w:rPr>
          <w:rFonts w:ascii="Times New Roman" w:eastAsia="Calibri" w:hAnsi="Times New Roman" w:cs="Times New Roman"/>
          <w:lang w:bidi="en-US"/>
        </w:rPr>
      </w:pPr>
      <w:sdt>
        <w:sdtPr>
          <w:rPr>
            <w:rFonts w:ascii="MS Gothic" w:eastAsia="MS Gothic" w:hAnsi="MS Gothic" w:cs="Times New Roman"/>
            <w:lang w:bidi="en-US"/>
          </w:rPr>
          <w:id w:val="-542914284"/>
          <w14:checkbox>
            <w14:checked w14:val="0"/>
            <w14:checkedState w14:val="2612" w14:font="MS Gothic"/>
            <w14:uncheckedState w14:val="2610" w14:font="MS Gothic"/>
          </w14:checkbox>
        </w:sdtPr>
        <w:sdtContent>
          <w:r w:rsidRPr="00613B03">
            <w:rPr>
              <w:rFonts w:ascii="MS Gothic" w:eastAsia="MS Gothic" w:hAnsi="MS Gothic" w:cs="Times New Roman" w:hint="eastAsia"/>
              <w:lang w:bidi="en-US"/>
            </w:rPr>
            <w:t>☐</w:t>
          </w:r>
        </w:sdtContent>
      </w:sdt>
      <w:r w:rsidRPr="00613B03">
        <w:rPr>
          <w:rFonts w:ascii="Times New Roman" w:eastAsia="Calibri" w:hAnsi="Times New Roman" w:cs="Times New Roman"/>
          <w:lang w:bidi="en-US"/>
        </w:rPr>
        <w:t xml:space="preserve">  Yes</w:t>
      </w:r>
      <w:r w:rsidRPr="00613B03">
        <w:rPr>
          <w:rFonts w:ascii="Times New Roman" w:eastAsia="Calibri" w:hAnsi="Times New Roman" w:cs="Times New Roman"/>
          <w:lang w:bidi="en-US"/>
        </w:rPr>
        <w:tab/>
      </w:r>
      <w:sdt>
        <w:sdtPr>
          <w:rPr>
            <w:rFonts w:ascii="Times New Roman" w:eastAsia="Calibri" w:hAnsi="Times New Roman" w:cs="Times New Roman"/>
            <w:lang w:bidi="en-US"/>
          </w:rPr>
          <w:id w:val="-326982121"/>
          <w14:checkbox>
            <w14:checked w14:val="0"/>
            <w14:checkedState w14:val="2612" w14:font="MS Gothic"/>
            <w14:uncheckedState w14:val="2610" w14:font="MS Gothic"/>
          </w14:checkbox>
        </w:sdtPr>
        <w:sdtContent>
          <w:r w:rsidRPr="00613B03">
            <w:rPr>
              <w:rFonts w:ascii="MS Gothic" w:eastAsia="MS Gothic" w:hAnsi="MS Gothic" w:cs="MS Gothic" w:hint="eastAsia"/>
              <w:lang w:bidi="en-US"/>
            </w:rPr>
            <w:t>☐</w:t>
          </w:r>
        </w:sdtContent>
      </w:sdt>
      <w:r w:rsidRPr="00613B03">
        <w:rPr>
          <w:rFonts w:ascii="Times New Roman" w:eastAsia="Calibri" w:hAnsi="Times New Roman" w:cs="Times New Roman"/>
          <w:lang w:bidi="en-US"/>
        </w:rPr>
        <w:t xml:space="preserve">  No</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r w:rsidRPr="00613B03">
        <w:rPr>
          <w:rFonts w:ascii="Times New Roman" w:eastAsia="Calibri" w:hAnsi="Times New Roman" w:cs="Times New Roman"/>
          <w:lang w:bidi="en-US"/>
        </w:rPr>
        <w:t xml:space="preserve">If you answered “no” to </w:t>
      </w:r>
      <w:r w:rsidRPr="00613B03">
        <w:rPr>
          <w:rFonts w:ascii="Times New Roman" w:eastAsia="Calibri" w:hAnsi="Times New Roman" w:cs="Times New Roman"/>
          <w:i/>
          <w:lang w:bidi="en-US"/>
        </w:rPr>
        <w:t>both</w:t>
      </w:r>
      <w:r w:rsidRPr="00613B03">
        <w:rPr>
          <w:rFonts w:ascii="Times New Roman" w:eastAsia="Calibri" w:hAnsi="Times New Roman" w:cs="Times New Roman"/>
          <w:lang w:bidi="en-US"/>
        </w:rPr>
        <w:t xml:space="preserve"> of these two questions, you have completed this form.  Please return it to the Director of Professional Development at PSNA.  You will be contacted to confirm your eligibility.</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r w:rsidRPr="00613B03">
        <w:rPr>
          <w:rFonts w:ascii="Times New Roman" w:eastAsia="Calibri" w:hAnsi="Times New Roman" w:cs="Times New Roman"/>
          <w:lang w:bidi="en-US"/>
        </w:rPr>
        <w:t xml:space="preserve">If you answered “yes” to </w:t>
      </w:r>
      <w:r w:rsidRPr="00613B03">
        <w:rPr>
          <w:rFonts w:ascii="Times New Roman" w:eastAsia="Calibri" w:hAnsi="Times New Roman" w:cs="Times New Roman"/>
          <w:i/>
          <w:lang w:bidi="en-US"/>
        </w:rPr>
        <w:t>either</w:t>
      </w:r>
      <w:r w:rsidRPr="00613B03">
        <w:rPr>
          <w:rFonts w:ascii="Times New Roman" w:eastAsia="Calibri" w:hAnsi="Times New Roman" w:cs="Times New Roman"/>
          <w:lang w:bidi="en-US"/>
        </w:rPr>
        <w:t xml:space="preserve"> of the above questions, please continue with the items below.</w:t>
      </w:r>
    </w:p>
    <w:p w:rsidR="00613B03" w:rsidRPr="00613B03" w:rsidRDefault="00613B03" w:rsidP="00613B03">
      <w:pPr>
        <w:tabs>
          <w:tab w:val="left" w:pos="360"/>
        </w:tabs>
        <w:spacing w:after="0" w:line="240" w:lineRule="auto"/>
        <w:ind w:left="720"/>
        <w:rPr>
          <w:rFonts w:ascii="Times New Roman" w:eastAsia="Calibri" w:hAnsi="Times New Roman" w:cs="Times New Roman"/>
          <w:lang w:bidi="en-US"/>
        </w:rPr>
      </w:pPr>
    </w:p>
    <w:p w:rsidR="00613B03" w:rsidRPr="00613B03" w:rsidRDefault="00613B03" w:rsidP="00613B03">
      <w:pPr>
        <w:spacing w:after="0" w:line="240" w:lineRule="auto"/>
        <w:ind w:left="360"/>
        <w:rPr>
          <w:rFonts w:ascii="Times New Roman" w:eastAsia="Calibri" w:hAnsi="Times New Roman" w:cs="Times New Roman"/>
          <w:lang w:bidi="en-US"/>
        </w:rPr>
      </w:pPr>
      <w:r w:rsidRPr="00613B03">
        <w:rPr>
          <w:rFonts w:ascii="Times New Roman" w:eastAsia="Calibri" w:hAnsi="Times New Roman" w:cs="Times New Roman"/>
          <w:lang w:bidi="en-US"/>
        </w:rPr>
        <w:t xml:space="preserve">Your organization is part of a company or system that produces, markets, re-sells or distributes a product that is used on or by patients.  It is important that your provider unit is separate from any commercial interest to avoid the perception of bias in your continuing nursing education activities.  Your answer to items 1 and 2 below will help PSNA assess the degree of separation.  </w:t>
      </w:r>
    </w:p>
    <w:p w:rsidR="00613B03" w:rsidRPr="00613B03" w:rsidRDefault="00613B03" w:rsidP="00613B03">
      <w:pPr>
        <w:numPr>
          <w:ilvl w:val="0"/>
          <w:numId w:val="3"/>
        </w:num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Please describe the safeguards (sometimes called firewalls) in place to ensure that your provider unit is separate from commercial activities of the company.  </w:t>
      </w:r>
      <w:r w:rsidRPr="00613B03">
        <w:rPr>
          <w:rFonts w:ascii="Times New Roman" w:eastAsia="Calibri" w:hAnsi="Times New Roman" w:cs="Times New Roman"/>
          <w:u w:val="single"/>
          <w:lang w:bidi="en-US"/>
        </w:rPr>
        <w:fldChar w:fldCharType="begin">
          <w:ffData>
            <w:name w:val="Text13"/>
            <w:enabled/>
            <w:calcOnExit w:val="0"/>
            <w:textInput/>
          </w:ffData>
        </w:fldChar>
      </w:r>
      <w:r w:rsidRPr="00613B03">
        <w:rPr>
          <w:rFonts w:ascii="Times New Roman" w:eastAsia="Calibri" w:hAnsi="Times New Roman" w:cs="Times New Roman"/>
          <w:u w:val="single"/>
          <w:lang w:bidi="en-US"/>
        </w:rPr>
        <w:instrText xml:space="preserve"> FORMTEXT </w:instrText>
      </w:r>
      <w:r w:rsidRPr="00613B03">
        <w:rPr>
          <w:rFonts w:ascii="Times New Roman" w:eastAsia="Calibri" w:hAnsi="Times New Roman" w:cs="Times New Roman"/>
          <w:u w:val="single"/>
          <w:lang w:bidi="en-US"/>
        </w:rPr>
      </w:r>
      <w:r w:rsidRPr="00613B03">
        <w:rPr>
          <w:rFonts w:ascii="Times New Roman" w:eastAsia="Calibri" w:hAnsi="Times New Roman" w:cs="Times New Roman"/>
          <w:u w:val="single"/>
          <w:lang w:bidi="en-US"/>
        </w:rPr>
        <w:fldChar w:fldCharType="separate"/>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noProof/>
          <w:u w:val="single"/>
          <w:lang w:bidi="en-US"/>
        </w:rPr>
        <w:t> </w:t>
      </w:r>
      <w:r w:rsidRPr="00613B03">
        <w:rPr>
          <w:rFonts w:ascii="Times New Roman" w:eastAsia="Calibri" w:hAnsi="Times New Roman" w:cs="Times New Roman"/>
          <w:u w:val="single"/>
          <w:lang w:bidi="en-US"/>
        </w:rPr>
        <w:fldChar w:fldCharType="end"/>
      </w:r>
    </w:p>
    <w:p w:rsidR="00613B03" w:rsidRPr="00613B03" w:rsidRDefault="00613B03" w:rsidP="00613B03">
      <w:pPr>
        <w:tabs>
          <w:tab w:val="left" w:pos="360"/>
        </w:tabs>
        <w:spacing w:after="0" w:line="240" w:lineRule="auto"/>
        <w:ind w:left="1080"/>
        <w:rPr>
          <w:rFonts w:ascii="Times New Roman" w:eastAsia="Calibri" w:hAnsi="Times New Roman" w:cs="Times New Roman"/>
          <w:lang w:bidi="en-US"/>
        </w:rPr>
      </w:pPr>
    </w:p>
    <w:p w:rsidR="00613B03" w:rsidRPr="00613B03" w:rsidRDefault="00613B03" w:rsidP="00613B03">
      <w:pPr>
        <w:numPr>
          <w:ilvl w:val="0"/>
          <w:numId w:val="3"/>
        </w:num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 xml:space="preserve">Please provide to PSNA an organizational chart showing how the provider unit fits within the total organization and how separation is maintained between the provider unit and the commercial entity.  </w:t>
      </w:r>
      <w:r w:rsidRPr="00613B03">
        <w:rPr>
          <w:rFonts w:ascii="Times New Roman" w:eastAsia="Calibri" w:hAnsi="Times New Roman" w:cs="Times New Roman"/>
          <w:b/>
          <w:lang w:bidi="en-US"/>
        </w:rPr>
        <w:t>(attach copy)</w:t>
      </w:r>
    </w:p>
    <w:p w:rsidR="00613B03" w:rsidRPr="00613B03" w:rsidRDefault="00613B03" w:rsidP="00613B03">
      <w:pPr>
        <w:tabs>
          <w:tab w:val="left" w:pos="360"/>
        </w:tabs>
        <w:spacing w:after="0" w:line="240" w:lineRule="auto"/>
        <w:rPr>
          <w:rFonts w:ascii="Times New Roman" w:eastAsia="Calibri" w:hAnsi="Times New Roman" w:cs="Times New Roman"/>
          <w:lang w:bidi="en-US"/>
        </w:rPr>
      </w:pPr>
    </w:p>
    <w:p w:rsidR="00613B03" w:rsidRPr="00613B03" w:rsidRDefault="00613B03" w:rsidP="00613B03">
      <w:pPr>
        <w:tabs>
          <w:tab w:val="left" w:pos="360"/>
        </w:tabs>
        <w:spacing w:after="0" w:line="240" w:lineRule="auto"/>
        <w:rPr>
          <w:rFonts w:ascii="Times New Roman" w:eastAsia="Calibri" w:hAnsi="Times New Roman" w:cs="Times New Roman"/>
          <w:lang w:bidi="en-US"/>
        </w:rPr>
      </w:pPr>
      <w:r w:rsidRPr="00613B03">
        <w:rPr>
          <w:rFonts w:ascii="Times New Roman" w:eastAsia="Calibri" w:hAnsi="Times New Roman" w:cs="Times New Roman"/>
          <w:lang w:bidi="en-US"/>
        </w:rPr>
        <w:t>Thank you for completing this form.  Please return to the Director of Professional Development at PSNA.  You will be contacted to confirm your eligibility.</w:t>
      </w:r>
    </w:p>
    <w:p w:rsidR="00613B03" w:rsidRPr="00613B03" w:rsidRDefault="00613B03" w:rsidP="00613B03">
      <w:pPr>
        <w:tabs>
          <w:tab w:val="left" w:pos="360"/>
        </w:tabs>
        <w:spacing w:after="0" w:line="240" w:lineRule="auto"/>
        <w:rPr>
          <w:rFonts w:ascii="Times New Roman" w:eastAsia="Calibri" w:hAnsi="Times New Roman" w:cs="Times New Roman"/>
          <w:lang w:bidi="en-US"/>
        </w:rPr>
      </w:pPr>
    </w:p>
    <w:p w:rsidR="00613B03" w:rsidRPr="00613B03" w:rsidRDefault="00613B03" w:rsidP="00613B03">
      <w:pPr>
        <w:tabs>
          <w:tab w:val="left" w:pos="360"/>
        </w:tabs>
        <w:spacing w:after="0" w:line="240" w:lineRule="auto"/>
        <w:rPr>
          <w:rFonts w:ascii="Times New Roman" w:eastAsia="Calibri" w:hAnsi="Times New Roman" w:cs="Times New Roman"/>
          <w:lang w:bidi="en-US"/>
        </w:rPr>
      </w:pPr>
    </w:p>
    <w:sectPr w:rsidR="00613B03" w:rsidRPr="00613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6B" w:rsidRDefault="0012446B" w:rsidP="00613B03">
      <w:pPr>
        <w:spacing w:after="0" w:line="240" w:lineRule="auto"/>
      </w:pPr>
      <w:r>
        <w:separator/>
      </w:r>
    </w:p>
  </w:endnote>
  <w:endnote w:type="continuationSeparator" w:id="0">
    <w:p w:rsidR="0012446B" w:rsidRDefault="0012446B" w:rsidP="0061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70543"/>
      <w:docPartObj>
        <w:docPartGallery w:val="Page Numbers (Bottom of Page)"/>
        <w:docPartUnique/>
      </w:docPartObj>
    </w:sdtPr>
    <w:sdtEndPr>
      <w:rPr>
        <w:noProof/>
      </w:rPr>
    </w:sdtEndPr>
    <w:sdtContent>
      <w:p w:rsidR="00572457" w:rsidRDefault="0012446B">
        <w:pPr>
          <w:pStyle w:val="Footer"/>
          <w:jc w:val="right"/>
        </w:pPr>
        <w:r>
          <w:fldChar w:fldCharType="begin"/>
        </w:r>
        <w:r>
          <w:instrText xml:space="preserve"> PAGE   \* MERGEFORMAT </w:instrText>
        </w:r>
        <w:r>
          <w:fldChar w:fldCharType="separate"/>
        </w:r>
        <w:r w:rsidR="00613B03">
          <w:rPr>
            <w:noProof/>
          </w:rPr>
          <w:t>1</w:t>
        </w:r>
        <w:r>
          <w:rPr>
            <w:noProof/>
          </w:rPr>
          <w:fldChar w:fldCharType="end"/>
        </w:r>
      </w:p>
    </w:sdtContent>
  </w:sdt>
  <w:p w:rsidR="00572457" w:rsidRDefault="00124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6B" w:rsidRDefault="0012446B" w:rsidP="00613B03">
      <w:pPr>
        <w:spacing w:after="0" w:line="240" w:lineRule="auto"/>
      </w:pPr>
      <w:r>
        <w:separator/>
      </w:r>
    </w:p>
  </w:footnote>
  <w:footnote w:type="continuationSeparator" w:id="0">
    <w:p w:rsidR="0012446B" w:rsidRDefault="0012446B" w:rsidP="00613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57" w:rsidRDefault="0012446B">
    <w:pPr>
      <w:pStyle w:val="Header"/>
      <w:jc w:val="right"/>
    </w:pPr>
  </w:p>
  <w:p w:rsidR="00572457" w:rsidRDefault="00124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C72"/>
    <w:multiLevelType w:val="hybridMultilevel"/>
    <w:tmpl w:val="55562DA2"/>
    <w:lvl w:ilvl="0" w:tplc="F96EAF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35FA5"/>
    <w:multiLevelType w:val="hybridMultilevel"/>
    <w:tmpl w:val="12C2F602"/>
    <w:lvl w:ilvl="0" w:tplc="406CEE1A">
      <w:start w:val="1"/>
      <w:numFmt w:val="decimal"/>
      <w:lvlText w:val="%1."/>
      <w:lvlJc w:val="left"/>
      <w:pPr>
        <w:ind w:left="720" w:hanging="360"/>
      </w:pPr>
      <w:rPr>
        <w:rFonts w:ascii="Times New Roman" w:hAnsi="Times New Roman" w:cs="Times New Roman" w:hint="default"/>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77379"/>
    <w:multiLevelType w:val="hybridMultilevel"/>
    <w:tmpl w:val="827A2260"/>
    <w:lvl w:ilvl="0" w:tplc="1B806D58">
      <w:start w:val="1"/>
      <w:numFmt w:val="decimal"/>
      <w:lvlText w:val="%1."/>
      <w:lvlJc w:val="left"/>
      <w:pPr>
        <w:ind w:left="720" w:hanging="360"/>
      </w:pPr>
      <w:rPr>
        <w:rFonts w:ascii="Times New Roman" w:hAnsi="Times New Roman" w:cs="Times New Roman"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67DC4"/>
    <w:multiLevelType w:val="hybridMultilevel"/>
    <w:tmpl w:val="4762EEA2"/>
    <w:lvl w:ilvl="0" w:tplc="CDF47DA0">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E63C8"/>
    <w:multiLevelType w:val="hybridMultilevel"/>
    <w:tmpl w:val="40881490"/>
    <w:lvl w:ilvl="0" w:tplc="CDF47DA0">
      <w:start w:val="1"/>
      <w:numFmt w:val="decimal"/>
      <w:lvlText w:val="%1."/>
      <w:lvlJc w:val="left"/>
      <w:pPr>
        <w:ind w:left="810" w:hanging="360"/>
      </w:pPr>
      <w:rPr>
        <w:rFonts w:ascii="Times New Roman" w:hAnsi="Times New Roman" w:hint="default"/>
        <w:b w:val="0"/>
        <w:i w:val="0"/>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0E570B9"/>
    <w:multiLevelType w:val="hybridMultilevel"/>
    <w:tmpl w:val="88523520"/>
    <w:lvl w:ilvl="0" w:tplc="9588F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861074"/>
    <w:multiLevelType w:val="hybridMultilevel"/>
    <w:tmpl w:val="901038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55788"/>
    <w:multiLevelType w:val="hybridMultilevel"/>
    <w:tmpl w:val="79BA42FA"/>
    <w:lvl w:ilvl="0" w:tplc="DDA0C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8785B"/>
    <w:multiLevelType w:val="hybridMultilevel"/>
    <w:tmpl w:val="2B26D4D2"/>
    <w:lvl w:ilvl="0" w:tplc="CDF47DA0">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1"/>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03"/>
    <w:rsid w:val="0007071C"/>
    <w:rsid w:val="0012446B"/>
    <w:rsid w:val="00613B03"/>
    <w:rsid w:val="0090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B03"/>
  </w:style>
  <w:style w:type="paragraph" w:styleId="Footer">
    <w:name w:val="footer"/>
    <w:basedOn w:val="Normal"/>
    <w:link w:val="FooterChar"/>
    <w:uiPriority w:val="99"/>
    <w:unhideWhenUsed/>
    <w:rsid w:val="0061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03"/>
  </w:style>
  <w:style w:type="paragraph" w:styleId="BalloonText">
    <w:name w:val="Balloon Text"/>
    <w:basedOn w:val="Normal"/>
    <w:link w:val="BalloonTextChar"/>
    <w:uiPriority w:val="99"/>
    <w:semiHidden/>
    <w:unhideWhenUsed/>
    <w:rsid w:val="0061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B03"/>
  </w:style>
  <w:style w:type="paragraph" w:styleId="Footer">
    <w:name w:val="footer"/>
    <w:basedOn w:val="Normal"/>
    <w:link w:val="FooterChar"/>
    <w:uiPriority w:val="99"/>
    <w:unhideWhenUsed/>
    <w:rsid w:val="0061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03"/>
  </w:style>
  <w:style w:type="paragraph" w:styleId="BalloonText">
    <w:name w:val="Balloon Text"/>
    <w:basedOn w:val="Normal"/>
    <w:link w:val="BalloonTextChar"/>
    <w:uiPriority w:val="99"/>
    <w:semiHidden/>
    <w:unhideWhenUsed/>
    <w:rsid w:val="0061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about/regionmap.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Gotwalt</dc:creator>
  <cp:lastModifiedBy>Jeanne Gotwalt</cp:lastModifiedBy>
  <cp:revision>1</cp:revision>
  <dcterms:created xsi:type="dcterms:W3CDTF">2016-10-12T19:28:00Z</dcterms:created>
  <dcterms:modified xsi:type="dcterms:W3CDTF">2016-10-12T19:31:00Z</dcterms:modified>
</cp:coreProperties>
</file>