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284C" w14:textId="4D60866F" w:rsidR="00BA77F4" w:rsidRDefault="00BA77F4" w:rsidP="00BA77F4">
      <w:pPr>
        <w:contextualSpacing/>
        <w:jc w:val="right"/>
        <w:rPr>
          <w:rFonts w:cstheme="minorHAnsi"/>
          <w:b/>
          <w:bCs/>
          <w:sz w:val="32"/>
          <w:szCs w:val="32"/>
          <w:shd w:val="clear" w:color="auto" w:fill="FFFFFF"/>
        </w:rPr>
      </w:pPr>
      <w:r w:rsidRPr="00BA77F4">
        <w:rPr>
          <w:rFonts w:cstheme="minorHAnsi"/>
          <w:b/>
          <w:bCs/>
          <w:noProof/>
          <w:sz w:val="32"/>
          <w:szCs w:val="32"/>
          <w:shd w:val="clear" w:color="auto" w:fill="FFFFFF"/>
        </w:rPr>
        <mc:AlternateContent>
          <mc:Choice Requires="wps">
            <w:drawing>
              <wp:anchor distT="45720" distB="45720" distL="114300" distR="114300" simplePos="0" relativeHeight="251664896" behindDoc="0" locked="0" layoutInCell="1" allowOverlap="1" wp14:anchorId="337A335D" wp14:editId="1B34DAAB">
                <wp:simplePos x="0" y="0"/>
                <wp:positionH relativeFrom="column">
                  <wp:posOffset>4206240</wp:posOffset>
                </wp:positionH>
                <wp:positionV relativeFrom="paragraph">
                  <wp:posOffset>83820</wp:posOffset>
                </wp:positionV>
                <wp:extent cx="2110740" cy="9601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60120"/>
                        </a:xfrm>
                        <a:prstGeom prst="rect">
                          <a:avLst/>
                        </a:prstGeom>
                        <a:solidFill>
                          <a:srgbClr val="FFFFFF"/>
                        </a:solidFill>
                        <a:ln w="12700">
                          <a:solidFill>
                            <a:schemeClr val="tx1"/>
                          </a:solidFill>
                          <a:miter lim="800000"/>
                          <a:headEnd/>
                          <a:tailEnd/>
                        </a:ln>
                      </wps:spPr>
                      <wps:txbx>
                        <w:txbxContent>
                          <w:p w14:paraId="3B50A553" w14:textId="77777777" w:rsidR="00BA77F4" w:rsidRPr="006C36B1" w:rsidRDefault="00BA77F4" w:rsidP="00BA77F4">
                            <w:pPr>
                              <w:spacing w:line="240" w:lineRule="auto"/>
                              <w:contextualSpacing/>
                              <w:jc w:val="right"/>
                              <w:rPr>
                                <w:rFonts w:cstheme="minorHAnsi"/>
                                <w:b/>
                                <w:bCs/>
                                <w:color w:val="306495"/>
                                <w:sz w:val="28"/>
                                <w:szCs w:val="28"/>
                                <w:shd w:val="clear" w:color="auto" w:fill="FFFFFF"/>
                              </w:rPr>
                            </w:pPr>
                            <w:r w:rsidRPr="006C36B1">
                              <w:rPr>
                                <w:rFonts w:cstheme="minorHAnsi"/>
                                <w:b/>
                                <w:bCs/>
                                <w:color w:val="306495"/>
                                <w:sz w:val="28"/>
                                <w:szCs w:val="28"/>
                                <w:shd w:val="clear" w:color="auto" w:fill="FFFFFF"/>
                              </w:rPr>
                              <w:t>Accredited Approver Unit</w:t>
                            </w:r>
                          </w:p>
                          <w:p w14:paraId="1FE32D6E" w14:textId="6E9F1A2F"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psna.org/approver-unit</w:t>
                            </w:r>
                          </w:p>
                          <w:p w14:paraId="6952AB5A" w14:textId="68BC69F1"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apply@psna.org</w:t>
                            </w:r>
                          </w:p>
                          <w:p w14:paraId="23848618" w14:textId="77777777" w:rsidR="00BA77F4" w:rsidRPr="00BA77F4" w:rsidRDefault="00BA77F4" w:rsidP="00BA77F4">
                            <w:pPr>
                              <w:pStyle w:val="Footer"/>
                              <w:contextualSpacing/>
                              <w:jc w:val="right"/>
                              <w:rPr>
                                <w:rFonts w:cstheme="minorHAnsi"/>
                              </w:rPr>
                            </w:pPr>
                            <w:r w:rsidRPr="00BA77F4">
                              <w:rPr>
                                <w:rFonts w:cstheme="minorHAnsi"/>
                                <w:shd w:val="clear" w:color="auto" w:fill="FFFFFF"/>
                              </w:rPr>
                              <w:t>717-657-1222</w:t>
                            </w:r>
                          </w:p>
                          <w:p w14:paraId="6FDD9AC7" w14:textId="0FBC0676" w:rsidR="00BA77F4" w:rsidRDefault="00BA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335D" id="_x0000_t202" coordsize="21600,21600" o:spt="202" path="m,l,21600r21600,l21600,xe">
                <v:stroke joinstyle="miter"/>
                <v:path gradientshapeok="t" o:connecttype="rect"/>
              </v:shapetype>
              <v:shape id="Text Box 2" o:spid="_x0000_s1026" type="#_x0000_t202" style="position:absolute;left:0;text-align:left;margin-left:331.2pt;margin-top:6.6pt;width:166.2pt;height:75.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" strokecolor="black [3213]" strokeweight="1pt">
                <v:textbox>
                  <w:txbxContent>
                    <w:p w14:paraId="3B50A553" w14:textId="77777777" w:rsidR="00BA77F4" w:rsidRPr="006C36B1" w:rsidRDefault="00BA77F4" w:rsidP="00BA77F4">
                      <w:pPr>
                        <w:spacing w:line="240" w:lineRule="auto"/>
                        <w:contextualSpacing/>
                        <w:jc w:val="right"/>
                        <w:rPr>
                          <w:rFonts w:cstheme="minorHAnsi"/>
                          <w:b/>
                          <w:bCs/>
                          <w:color w:val="306495"/>
                          <w:sz w:val="28"/>
                          <w:szCs w:val="28"/>
                          <w:shd w:val="clear" w:color="auto" w:fill="FFFFFF"/>
                        </w:rPr>
                      </w:pPr>
                      <w:r w:rsidRPr="006C36B1">
                        <w:rPr>
                          <w:rFonts w:cstheme="minorHAnsi"/>
                          <w:b/>
                          <w:bCs/>
                          <w:color w:val="306495"/>
                          <w:sz w:val="28"/>
                          <w:szCs w:val="28"/>
                          <w:shd w:val="clear" w:color="auto" w:fill="FFFFFF"/>
                        </w:rPr>
                        <w:t>Accredited Approver Unit</w:t>
                      </w:r>
                    </w:p>
                    <w:p w14:paraId="1FE32D6E" w14:textId="6E9F1A2F"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psna.org/approver-unit</w:t>
                      </w:r>
                    </w:p>
                    <w:p w14:paraId="6952AB5A" w14:textId="68BC69F1"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apply@psna.org</w:t>
                      </w:r>
                    </w:p>
                    <w:p w14:paraId="23848618" w14:textId="77777777" w:rsidR="00BA77F4" w:rsidRPr="00BA77F4" w:rsidRDefault="00BA77F4" w:rsidP="00BA77F4">
                      <w:pPr>
                        <w:pStyle w:val="Footer"/>
                        <w:contextualSpacing/>
                        <w:jc w:val="right"/>
                        <w:rPr>
                          <w:rFonts w:cstheme="minorHAnsi"/>
                        </w:rPr>
                      </w:pPr>
                      <w:r w:rsidRPr="00BA77F4">
                        <w:rPr>
                          <w:rFonts w:cstheme="minorHAnsi"/>
                          <w:shd w:val="clear" w:color="auto" w:fill="FFFFFF"/>
                        </w:rPr>
                        <w:t>717-657-1222</w:t>
                      </w:r>
                    </w:p>
                    <w:p w14:paraId="6FDD9AC7" w14:textId="0FBC0676" w:rsidR="00BA77F4" w:rsidRDefault="00BA77F4"/>
                  </w:txbxContent>
                </v:textbox>
                <w10:wrap type="square"/>
              </v:shape>
            </w:pict>
          </mc:Fallback>
        </mc:AlternateContent>
      </w:r>
      <w:r>
        <w:rPr>
          <w:noProof/>
        </w:rPr>
        <w:drawing>
          <wp:anchor distT="0" distB="0" distL="114300" distR="114300" simplePos="0" relativeHeight="251655680" behindDoc="1" locked="0" layoutInCell="1" allowOverlap="1" wp14:anchorId="4A89E083" wp14:editId="778BDDA9">
            <wp:simplePos x="0" y="0"/>
            <wp:positionH relativeFrom="margin">
              <wp:posOffset>510540</wp:posOffset>
            </wp:positionH>
            <wp:positionV relativeFrom="paragraph">
              <wp:posOffset>7620</wp:posOffset>
            </wp:positionV>
            <wp:extent cx="3375660" cy="1109980"/>
            <wp:effectExtent l="0" t="0" r="0" b="0"/>
            <wp:wrapTight wrapText="bothSides">
              <wp:wrapPolygon edited="0">
                <wp:start x="0" y="0"/>
                <wp:lineTo x="0" y="21130"/>
                <wp:lineTo x="21454" y="2113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35334" b="31778"/>
                    <a:stretch/>
                  </pic:blipFill>
                  <pic:spPr bwMode="auto">
                    <a:xfrm>
                      <a:off x="0" y="0"/>
                      <a:ext cx="3375660" cy="1109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sz w:val="32"/>
          <w:szCs w:val="32"/>
          <w:shd w:val="clear" w:color="auto" w:fill="FFFFFF"/>
        </w:rPr>
        <w:t xml:space="preserve">             </w:t>
      </w:r>
    </w:p>
    <w:p w14:paraId="3C33CC7C" w14:textId="49F12D9E" w:rsidR="00BA77F4" w:rsidRDefault="00BA77F4" w:rsidP="00BA77F4">
      <w:pPr>
        <w:contextualSpacing/>
        <w:jc w:val="right"/>
        <w:rPr>
          <w:rFonts w:cstheme="minorHAnsi"/>
          <w:b/>
          <w:bCs/>
          <w:sz w:val="32"/>
          <w:szCs w:val="32"/>
          <w:shd w:val="clear" w:color="auto" w:fill="FFFFFF"/>
        </w:rPr>
      </w:pPr>
    </w:p>
    <w:p w14:paraId="54C228D2" w14:textId="77777777" w:rsidR="00BA77F4" w:rsidRPr="00A57C80" w:rsidRDefault="00BA77F4" w:rsidP="00BA77F4">
      <w:pPr>
        <w:contextualSpacing/>
        <w:jc w:val="right"/>
      </w:pPr>
    </w:p>
    <w:p w14:paraId="4E9719BE" w14:textId="77777777" w:rsidR="00BA77F4" w:rsidRPr="00BC05A1" w:rsidRDefault="00BA77F4" w:rsidP="00BC05A1"/>
    <w:p w14:paraId="56C759F7" w14:textId="5FDC0AA1" w:rsidR="00BA77F4" w:rsidRDefault="00BA77F4" w:rsidP="00BB2C1B">
      <w:pPr>
        <w:pStyle w:val="Heading1"/>
        <w:spacing w:before="120"/>
        <w:rPr>
          <w:rFonts w:asciiTheme="minorHAnsi" w:hAnsiTheme="minorHAnsi" w:cstheme="minorHAnsi"/>
          <w:sz w:val="20"/>
          <w:szCs w:val="20"/>
        </w:rPr>
      </w:pPr>
    </w:p>
    <w:p w14:paraId="7993488A" w14:textId="2C77AC8C" w:rsidR="00E40B8A" w:rsidRPr="00A75F6A" w:rsidRDefault="00E40B8A" w:rsidP="00A75F6A">
      <w:pPr>
        <w:pStyle w:val="NormalWeb"/>
        <w:jc w:val="center"/>
        <w:rPr>
          <w:rFonts w:asciiTheme="minorHAnsi" w:hAnsiTheme="minorHAnsi" w:cstheme="minorHAnsi"/>
          <w:b/>
          <w:bCs/>
          <w:color w:val="326295"/>
          <w:sz w:val="40"/>
          <w:szCs w:val="40"/>
        </w:rPr>
      </w:pPr>
      <w:r w:rsidRPr="00A75F6A">
        <w:rPr>
          <w:rFonts w:asciiTheme="minorHAnsi" w:hAnsiTheme="minorHAnsi" w:cstheme="minorHAnsi"/>
          <w:b/>
          <w:bCs/>
          <w:color w:val="326295"/>
          <w:sz w:val="40"/>
          <w:szCs w:val="40"/>
        </w:rPr>
        <w:t>Disclosure Form</w:t>
      </w:r>
    </w:p>
    <w:p w14:paraId="5D1E0832" w14:textId="11EE041D" w:rsidR="00E40B8A" w:rsidRDefault="00E40B8A" w:rsidP="00A75F6A">
      <w:pPr>
        <w:pStyle w:val="NormalWeb"/>
        <w:spacing w:after="0" w:afterAutospacing="0"/>
        <w:rPr>
          <w:rFonts w:asciiTheme="minorHAnsi" w:hAnsiTheme="minorHAnsi" w:cstheme="minorHAnsi"/>
          <w:color w:val="000000"/>
          <w:sz w:val="22"/>
          <w:szCs w:val="22"/>
        </w:rPr>
      </w:pPr>
      <w:r w:rsidRPr="00593FF8">
        <w:rPr>
          <w:rFonts w:asciiTheme="minorHAnsi" w:hAnsiTheme="minorHAnsi" w:cstheme="minorHAnsi"/>
          <w:b/>
          <w:bCs/>
          <w:color w:val="000000"/>
          <w:sz w:val="22"/>
          <w:szCs w:val="22"/>
        </w:rPr>
        <w:t>Name</w:t>
      </w:r>
      <w:r w:rsidR="00A9626D">
        <w:rPr>
          <w:rFonts w:asciiTheme="minorHAnsi" w:hAnsiTheme="minorHAnsi" w:cstheme="minorHAnsi"/>
          <w:b/>
          <w:bCs/>
          <w:color w:val="000000"/>
          <w:sz w:val="22"/>
          <w:szCs w:val="22"/>
        </w:rPr>
        <w:t xml:space="preserve"> and Credentials</w:t>
      </w:r>
      <w:r w:rsidRPr="00593FF8">
        <w:rPr>
          <w:rFonts w:asciiTheme="minorHAnsi" w:hAnsiTheme="minorHAnsi" w:cstheme="minorHAnsi"/>
          <w:b/>
          <w:bCs/>
          <w:color w:val="000000"/>
          <w:sz w:val="22"/>
          <w:szCs w:val="22"/>
        </w:rPr>
        <w:t>:</w:t>
      </w:r>
      <w:r w:rsidRPr="00E40B8A">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3252208"/>
          <w:placeholder>
            <w:docPart w:val="273054EA8B56469F8F823DC7C52F9FC7"/>
          </w:placeholder>
          <w:showingPlcHdr/>
          <w:text/>
        </w:sdtPr>
        <w:sdtEndPr/>
        <w:sdtContent>
          <w:r w:rsidR="00593FF8" w:rsidRPr="00400718">
            <w:rPr>
              <w:rStyle w:val="PlaceholderText"/>
            </w:rPr>
            <w:t>Click or tap here to enter text.</w:t>
          </w:r>
        </w:sdtContent>
      </w:sdt>
    </w:p>
    <w:p w14:paraId="3B83A3EB" w14:textId="4824A242" w:rsidR="00E40B8A" w:rsidRDefault="00E40B8A" w:rsidP="00A75F6A">
      <w:pPr>
        <w:pStyle w:val="NormalWeb"/>
        <w:spacing w:after="0" w:afterAutospacing="0"/>
        <w:rPr>
          <w:rFonts w:asciiTheme="minorHAnsi" w:hAnsiTheme="minorHAnsi" w:cstheme="minorHAnsi"/>
          <w:color w:val="000000"/>
          <w:sz w:val="22"/>
          <w:szCs w:val="22"/>
        </w:rPr>
      </w:pPr>
      <w:r w:rsidRPr="00593FF8">
        <w:rPr>
          <w:rFonts w:asciiTheme="minorHAnsi" w:hAnsiTheme="minorHAnsi" w:cstheme="minorHAnsi"/>
          <w:b/>
          <w:bCs/>
          <w:color w:val="000000"/>
          <w:sz w:val="22"/>
          <w:szCs w:val="22"/>
        </w:rPr>
        <w:t>Date:</w:t>
      </w:r>
      <w:r w:rsidRPr="00E40B8A">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597162980"/>
          <w:placeholder>
            <w:docPart w:val="B6AB8DA249174E3CA3098AC7BD56D684"/>
          </w:placeholder>
          <w:showingPlcHdr/>
          <w:text/>
        </w:sdtPr>
        <w:sdtEndPr/>
        <w:sdtContent>
          <w:r w:rsidR="00593FF8" w:rsidRPr="00400718">
            <w:rPr>
              <w:rStyle w:val="PlaceholderText"/>
            </w:rPr>
            <w:t>Click or tap here to enter text.</w:t>
          </w:r>
        </w:sdtContent>
      </w:sdt>
    </w:p>
    <w:p w14:paraId="07A49FB4" w14:textId="77777777" w:rsidR="00593FF8" w:rsidRDefault="00593FF8" w:rsidP="00593FF8">
      <w:pPr>
        <w:pStyle w:val="NormalWeb"/>
        <w:spacing w:after="0" w:afterAutospacing="0"/>
        <w:contextualSpacing/>
        <w:rPr>
          <w:rFonts w:asciiTheme="minorHAnsi" w:hAnsiTheme="minorHAnsi" w:cstheme="minorHAnsi"/>
          <w:color w:val="000000"/>
          <w:sz w:val="22"/>
          <w:szCs w:val="22"/>
        </w:rPr>
      </w:pPr>
    </w:p>
    <w:p w14:paraId="6BCCFF47" w14:textId="5E97FBD2" w:rsidR="00593FF8" w:rsidRDefault="00E40B8A" w:rsidP="00593FF8">
      <w:pPr>
        <w:pStyle w:val="NormalWeb"/>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 xml:space="preserve">To participate in accredited education, all individuals who have the ability to influence and/or control the content of an accredited activity must disclose all financial relationships with all companies - whose primary business is producing, marketing, selling, re-selling, or distributing healthcare products used by or on patients - over the past 24 months. </w:t>
      </w:r>
    </w:p>
    <w:p w14:paraId="33EC7610" w14:textId="77777777" w:rsidR="00593FF8" w:rsidRDefault="00593FF8" w:rsidP="00593FF8">
      <w:pPr>
        <w:pStyle w:val="NormalWeb"/>
        <w:spacing w:after="0" w:afterAutospacing="0"/>
        <w:contextualSpacing/>
        <w:rPr>
          <w:rFonts w:asciiTheme="minorHAnsi" w:hAnsiTheme="minorHAnsi" w:cstheme="minorHAnsi"/>
          <w:color w:val="000000"/>
          <w:sz w:val="22"/>
          <w:szCs w:val="22"/>
        </w:rPr>
      </w:pPr>
    </w:p>
    <w:p w14:paraId="51995DFA" w14:textId="5EF973B6" w:rsidR="00E40B8A" w:rsidRPr="00A75F6A" w:rsidRDefault="00E40B8A" w:rsidP="00593FF8">
      <w:pPr>
        <w:pStyle w:val="NormalWeb"/>
        <w:spacing w:after="0" w:afterAutospacing="0"/>
        <w:contextualSpacing/>
        <w:rPr>
          <w:rFonts w:asciiTheme="minorHAnsi" w:hAnsiTheme="minorHAnsi" w:cstheme="minorHAnsi"/>
          <w:b/>
          <w:bCs/>
          <w:color w:val="326295"/>
          <w:sz w:val="22"/>
          <w:szCs w:val="22"/>
        </w:rPr>
      </w:pPr>
      <w:r w:rsidRPr="00A75F6A">
        <w:rPr>
          <w:rFonts w:asciiTheme="minorHAnsi" w:hAnsiTheme="minorHAnsi" w:cstheme="minorHAnsi"/>
          <w:b/>
          <w:bCs/>
          <w:color w:val="326295"/>
          <w:sz w:val="22"/>
          <w:szCs w:val="22"/>
        </w:rPr>
        <w:t>What to Disclose</w:t>
      </w:r>
    </w:p>
    <w:p w14:paraId="03B7232E" w14:textId="12078783" w:rsidR="00E40B8A" w:rsidRPr="00E40B8A" w:rsidRDefault="00E40B8A" w:rsidP="00593FF8">
      <w:pPr>
        <w:pStyle w:val="NormalWeb"/>
        <w:numPr>
          <w:ilvl w:val="0"/>
          <w:numId w:val="11"/>
        </w:numPr>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There is no minimum financial threshold; you must disclose all financial relationships, regardless of the amount, with companies as described above; only disclose your own financial relationships, not those of your spouse or life partner.</w:t>
      </w:r>
    </w:p>
    <w:p w14:paraId="7D14EF4A" w14:textId="77777777" w:rsidR="00A75F6A" w:rsidRDefault="00E40B8A" w:rsidP="00593FF8">
      <w:pPr>
        <w:pStyle w:val="NormalWeb"/>
        <w:numPr>
          <w:ilvl w:val="0"/>
          <w:numId w:val="11"/>
        </w:numPr>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 xml:space="preserve">Disclose all financial relationships regardless of whether or not you view the relationships as relevant to the activity. The Nurse Planner will determine if the information that you provide is relevant to the topics of the accredited activity in which you will participate. </w:t>
      </w:r>
    </w:p>
    <w:p w14:paraId="099D887A" w14:textId="77777777" w:rsidR="00593FF8" w:rsidRDefault="00593FF8" w:rsidP="00593FF8">
      <w:pPr>
        <w:pStyle w:val="NormalWeb"/>
        <w:spacing w:after="0" w:afterAutospacing="0"/>
        <w:contextualSpacing/>
        <w:rPr>
          <w:rFonts w:asciiTheme="minorHAnsi" w:hAnsiTheme="minorHAnsi" w:cstheme="minorHAnsi"/>
          <w:color w:val="000000"/>
          <w:sz w:val="22"/>
          <w:szCs w:val="22"/>
        </w:rPr>
      </w:pPr>
    </w:p>
    <w:p w14:paraId="30E40E7D" w14:textId="3F41FE4D" w:rsidR="00A75F6A" w:rsidRDefault="00E40B8A" w:rsidP="00593FF8">
      <w:pPr>
        <w:pStyle w:val="NormalWeb"/>
        <w:spacing w:after="0" w:afterAutospacing="0"/>
        <w:contextualSpacing/>
        <w:rPr>
          <w:rFonts w:asciiTheme="minorHAnsi" w:hAnsiTheme="minorHAnsi" w:cstheme="minorHAnsi"/>
          <w:color w:val="000000"/>
          <w:sz w:val="22"/>
          <w:szCs w:val="22"/>
        </w:rPr>
      </w:pPr>
      <w:r w:rsidRPr="00A75F6A">
        <w:rPr>
          <w:rFonts w:asciiTheme="minorHAnsi" w:hAnsiTheme="minorHAnsi" w:cstheme="minorHAnsi"/>
          <w:color w:val="000000"/>
          <w:sz w:val="22"/>
          <w:szCs w:val="22"/>
        </w:rPr>
        <w:t>Within the past 24 months, have you received financial support (in any amount) from an ineligible company (including employment, consulting, research grant support, honoraria, etc.)?</w:t>
      </w:r>
    </w:p>
    <w:p w14:paraId="61C59488" w14:textId="77777777" w:rsidR="00593FF8" w:rsidRDefault="00593FF8" w:rsidP="00593FF8">
      <w:pPr>
        <w:pStyle w:val="NormalWeb"/>
        <w:spacing w:after="0" w:afterAutospacing="0"/>
        <w:contextualSpacing/>
        <w:rPr>
          <w:rFonts w:asciiTheme="minorHAnsi" w:hAnsiTheme="minorHAnsi" w:cstheme="minorHAnsi"/>
          <w:color w:val="000000"/>
          <w:sz w:val="22"/>
          <w:szCs w:val="22"/>
        </w:rPr>
      </w:pPr>
    </w:p>
    <w:p w14:paraId="58BFC47E" w14:textId="73E006F6" w:rsidR="00A75F6A" w:rsidRDefault="00A9626D" w:rsidP="00593FF8">
      <w:pPr>
        <w:pStyle w:val="NormalWeb"/>
        <w:spacing w:after="0" w:afterAutospacing="0"/>
        <w:ind w:left="720"/>
        <w:contextualSpacing/>
        <w:rPr>
          <w:rFonts w:asciiTheme="minorHAnsi" w:hAnsiTheme="minorHAnsi" w:cstheme="minorHAnsi"/>
          <w:color w:val="000000"/>
          <w:sz w:val="22"/>
          <w:szCs w:val="22"/>
        </w:rPr>
      </w:pPr>
      <w:sdt>
        <w:sdtPr>
          <w:rPr>
            <w:rFonts w:asciiTheme="minorHAnsi" w:hAnsiTheme="minorHAnsi" w:cstheme="minorHAnsi"/>
            <w:color w:val="000000"/>
            <w:sz w:val="22"/>
            <w:szCs w:val="22"/>
          </w:rPr>
          <w:id w:val="-1526316297"/>
          <w14:checkbox>
            <w14:checked w14:val="0"/>
            <w14:checkedState w14:val="2612" w14:font="MS Gothic"/>
            <w14:uncheckedState w14:val="2610" w14:font="MS Gothic"/>
          </w14:checkbox>
        </w:sdtPr>
        <w:sdtEndPr/>
        <w:sdtContent>
          <w:r w:rsidR="00593FF8">
            <w:rPr>
              <w:rFonts w:ascii="MS Gothic" w:eastAsia="MS Gothic" w:hAnsi="MS Gothic" w:cstheme="minorHAnsi" w:hint="eastAsia"/>
              <w:color w:val="000000"/>
              <w:sz w:val="22"/>
              <w:szCs w:val="22"/>
            </w:rPr>
            <w:t>☐</w:t>
          </w:r>
        </w:sdtContent>
      </w:sdt>
      <w:r w:rsidR="00E40B8A" w:rsidRPr="00A75F6A">
        <w:rPr>
          <w:rFonts w:asciiTheme="minorHAnsi" w:hAnsiTheme="minorHAnsi" w:cstheme="minorHAnsi"/>
          <w:color w:val="000000"/>
          <w:sz w:val="22"/>
          <w:szCs w:val="22"/>
        </w:rPr>
        <w:t xml:space="preserve">No. In the past 24 months, I have not had a financial relationship with an ineligible company. </w:t>
      </w:r>
    </w:p>
    <w:p w14:paraId="7477F83C" w14:textId="77777777" w:rsidR="00593FF8" w:rsidRDefault="00593FF8" w:rsidP="00593FF8">
      <w:pPr>
        <w:pStyle w:val="NormalWeb"/>
        <w:spacing w:after="0" w:afterAutospacing="0"/>
        <w:ind w:left="720"/>
        <w:contextualSpacing/>
        <w:rPr>
          <w:rFonts w:asciiTheme="minorHAnsi" w:hAnsiTheme="minorHAnsi" w:cstheme="minorHAnsi"/>
          <w:color w:val="000000"/>
          <w:sz w:val="22"/>
          <w:szCs w:val="22"/>
        </w:rPr>
      </w:pPr>
    </w:p>
    <w:p w14:paraId="4DE242F6" w14:textId="05C5E0D9" w:rsidR="00A75F6A" w:rsidRDefault="00A9626D" w:rsidP="00593FF8">
      <w:pPr>
        <w:pStyle w:val="NormalWeb"/>
        <w:spacing w:after="0" w:afterAutospacing="0"/>
        <w:ind w:left="720"/>
        <w:contextualSpacing/>
        <w:rPr>
          <w:rFonts w:asciiTheme="minorHAnsi" w:hAnsiTheme="minorHAnsi" w:cstheme="minorHAnsi"/>
          <w:color w:val="000000"/>
          <w:sz w:val="22"/>
          <w:szCs w:val="22"/>
        </w:rPr>
      </w:pPr>
      <w:sdt>
        <w:sdtPr>
          <w:rPr>
            <w:rFonts w:asciiTheme="minorHAnsi" w:hAnsiTheme="minorHAnsi" w:cstheme="minorHAnsi"/>
            <w:color w:val="000000"/>
            <w:sz w:val="22"/>
            <w:szCs w:val="22"/>
          </w:rPr>
          <w:id w:val="1592120424"/>
          <w14:checkbox>
            <w14:checked w14:val="0"/>
            <w14:checkedState w14:val="2612" w14:font="MS Gothic"/>
            <w14:uncheckedState w14:val="2610" w14:font="MS Gothic"/>
          </w14:checkbox>
        </w:sdtPr>
        <w:sdtEndPr/>
        <w:sdtContent>
          <w:r w:rsidR="00593FF8">
            <w:rPr>
              <w:rFonts w:ascii="MS Gothic" w:eastAsia="MS Gothic" w:hAnsi="MS Gothic" w:cstheme="minorHAnsi" w:hint="eastAsia"/>
              <w:color w:val="000000"/>
              <w:sz w:val="22"/>
              <w:szCs w:val="22"/>
            </w:rPr>
            <w:t>☐</w:t>
          </w:r>
        </w:sdtContent>
      </w:sdt>
      <w:r w:rsidR="00E40B8A" w:rsidRPr="00A75F6A">
        <w:rPr>
          <w:rFonts w:asciiTheme="minorHAnsi" w:hAnsiTheme="minorHAnsi" w:cstheme="minorHAnsi"/>
          <w:color w:val="000000"/>
          <w:sz w:val="22"/>
          <w:szCs w:val="22"/>
        </w:rPr>
        <w:t xml:space="preserve">Yes. In the past 24 months, I have an existing and/or have had a financial relationship with an ineligible company (list the name of the ineligible company and the type of relationship below). </w:t>
      </w:r>
    </w:p>
    <w:p w14:paraId="68F4AF07" w14:textId="0DEB8EF7" w:rsidR="00501398" w:rsidRDefault="00501398" w:rsidP="00593FF8">
      <w:pPr>
        <w:pStyle w:val="NormalWeb"/>
        <w:spacing w:after="0" w:afterAutospacing="0"/>
        <w:ind w:left="720"/>
        <w:contextualSpacing/>
        <w:rPr>
          <w:rFonts w:asciiTheme="minorHAnsi" w:hAnsiTheme="minorHAnsi" w:cstheme="minorHAnsi"/>
          <w:color w:val="000000"/>
          <w:sz w:val="22"/>
          <w:szCs w:val="22"/>
        </w:rPr>
      </w:pPr>
    </w:p>
    <w:p w14:paraId="20D85108" w14:textId="1F51E9C1" w:rsidR="00501398" w:rsidRPr="00501398" w:rsidRDefault="00501398" w:rsidP="00501398">
      <w:pPr>
        <w:pStyle w:val="NormalWeb"/>
        <w:spacing w:after="0" w:afterAutospacing="0"/>
        <w:contextualSpacing/>
        <w:rPr>
          <w:rFonts w:asciiTheme="minorHAnsi" w:hAnsiTheme="minorHAnsi" w:cstheme="minorHAnsi"/>
          <w:b/>
          <w:bCs/>
          <w:color w:val="000000"/>
          <w:sz w:val="22"/>
          <w:szCs w:val="22"/>
        </w:rPr>
      </w:pPr>
      <w:r w:rsidRPr="00501398">
        <w:rPr>
          <w:rFonts w:asciiTheme="minorHAnsi" w:hAnsiTheme="minorHAnsi" w:cstheme="minorHAnsi"/>
          <w:b/>
          <w:bCs/>
          <w:color w:val="000000"/>
          <w:sz w:val="22"/>
          <w:szCs w:val="22"/>
        </w:rPr>
        <w:t>Company/Relationship:</w:t>
      </w:r>
      <w:r>
        <w:rPr>
          <w:rFonts w:asciiTheme="minorHAnsi" w:hAnsiTheme="minorHAnsi" w:cstheme="minorHAnsi"/>
          <w:b/>
          <w:bCs/>
          <w:color w:val="000000"/>
          <w:sz w:val="22"/>
          <w:szCs w:val="22"/>
        </w:rPr>
        <w:t xml:space="preserve"> </w:t>
      </w:r>
      <w:sdt>
        <w:sdtPr>
          <w:rPr>
            <w:rFonts w:asciiTheme="minorHAnsi" w:hAnsiTheme="minorHAnsi" w:cstheme="minorHAnsi"/>
            <w:b/>
            <w:bCs/>
            <w:color w:val="000000"/>
            <w:sz w:val="22"/>
            <w:szCs w:val="22"/>
          </w:rPr>
          <w:id w:val="-1058700182"/>
          <w:placeholder>
            <w:docPart w:val="8BC3E1D49F5747DFAE88BB9DACE16CAB"/>
          </w:placeholder>
          <w:showingPlcHdr/>
          <w:text/>
        </w:sdtPr>
        <w:sdtEndPr/>
        <w:sdtContent>
          <w:r w:rsidRPr="00400718">
            <w:rPr>
              <w:rStyle w:val="PlaceholderText"/>
            </w:rPr>
            <w:t>Click or tap here to enter text.</w:t>
          </w:r>
        </w:sdtContent>
      </w:sdt>
    </w:p>
    <w:p w14:paraId="5F116E70" w14:textId="77777777" w:rsidR="00593FF8" w:rsidRDefault="00593FF8" w:rsidP="00593FF8">
      <w:pPr>
        <w:pStyle w:val="NormalWeb"/>
        <w:spacing w:after="0" w:afterAutospacing="0"/>
        <w:contextualSpacing/>
        <w:rPr>
          <w:rFonts w:asciiTheme="minorHAnsi" w:hAnsiTheme="minorHAnsi" w:cstheme="minorHAnsi"/>
          <w:color w:val="000000"/>
          <w:sz w:val="22"/>
          <w:szCs w:val="22"/>
        </w:rPr>
      </w:pPr>
    </w:p>
    <w:p w14:paraId="4D54C86D" w14:textId="77777777" w:rsidR="00A75F6A" w:rsidRPr="00A75F6A" w:rsidRDefault="00E40B8A" w:rsidP="00593FF8">
      <w:pPr>
        <w:pStyle w:val="NormalWeb"/>
        <w:spacing w:after="0" w:afterAutospacing="0"/>
        <w:contextualSpacing/>
        <w:rPr>
          <w:rFonts w:asciiTheme="minorHAnsi" w:hAnsiTheme="minorHAnsi" w:cstheme="minorHAnsi"/>
          <w:b/>
          <w:bCs/>
          <w:color w:val="326295"/>
          <w:sz w:val="22"/>
          <w:szCs w:val="22"/>
        </w:rPr>
      </w:pPr>
      <w:r w:rsidRPr="00A75F6A">
        <w:rPr>
          <w:rFonts w:asciiTheme="minorHAnsi" w:hAnsiTheme="minorHAnsi" w:cstheme="minorHAnsi"/>
          <w:b/>
          <w:bCs/>
          <w:color w:val="326295"/>
          <w:sz w:val="22"/>
          <w:szCs w:val="22"/>
        </w:rPr>
        <w:t xml:space="preserve">Attestation </w:t>
      </w:r>
    </w:p>
    <w:p w14:paraId="23CD49A5" w14:textId="7C2FB58C" w:rsidR="00E40B8A" w:rsidRPr="00A75F6A" w:rsidRDefault="00E40B8A" w:rsidP="00593FF8">
      <w:pPr>
        <w:pStyle w:val="NormalWeb"/>
        <w:spacing w:after="0" w:afterAutospacing="0"/>
        <w:contextualSpacing/>
        <w:rPr>
          <w:rFonts w:asciiTheme="minorHAnsi" w:hAnsiTheme="minorHAnsi" w:cstheme="minorHAnsi"/>
          <w:color w:val="000000"/>
          <w:sz w:val="22"/>
          <w:szCs w:val="22"/>
        </w:rPr>
      </w:pPr>
      <w:r w:rsidRPr="00A75F6A">
        <w:rPr>
          <w:rFonts w:asciiTheme="minorHAnsi" w:hAnsiTheme="minorHAnsi" w:cstheme="minorHAnsi"/>
          <w:color w:val="000000"/>
          <w:sz w:val="22"/>
          <w:szCs w:val="22"/>
        </w:rPr>
        <w:t>By completing this form, you attest to the following:</w:t>
      </w:r>
    </w:p>
    <w:p w14:paraId="158EFFAF" w14:textId="4ABCE076" w:rsidR="00E40B8A" w:rsidRPr="00E40B8A" w:rsidRDefault="00E40B8A" w:rsidP="00593FF8">
      <w:pPr>
        <w:pStyle w:val="NormalWeb"/>
        <w:numPr>
          <w:ilvl w:val="0"/>
          <w:numId w:val="11"/>
        </w:numPr>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You have disclosed all financial relationships and will disclose those deemed relevant to learners.</w:t>
      </w:r>
    </w:p>
    <w:p w14:paraId="29F38DA7" w14:textId="4AFBED80" w:rsidR="00E40B8A" w:rsidRPr="00E40B8A" w:rsidRDefault="00E40B8A" w:rsidP="00593FF8">
      <w:pPr>
        <w:pStyle w:val="NormalWeb"/>
        <w:numPr>
          <w:ilvl w:val="0"/>
          <w:numId w:val="11"/>
        </w:numPr>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The content and/or presentation of the information with which you are involved will promote quality or improvements in health care and will not promote a specific proprietary business interest of a commercial interest. Content for this activity, including any presentation of therapeutic options, will be balanced, evidence-based and commercially unbiased.</w:t>
      </w:r>
    </w:p>
    <w:p w14:paraId="7F8E1888" w14:textId="3DD33126" w:rsidR="00E40B8A" w:rsidRPr="00E40B8A" w:rsidRDefault="00E40B8A" w:rsidP="00593FF8">
      <w:pPr>
        <w:pStyle w:val="NormalWeb"/>
        <w:numPr>
          <w:ilvl w:val="0"/>
          <w:numId w:val="11"/>
        </w:numPr>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You presentation/content may need to be reviewed prior to this activity, and I will provide educational content and resources in advance as requested.</w:t>
      </w:r>
    </w:p>
    <w:p w14:paraId="09500395" w14:textId="6A115CFD" w:rsidR="00E40B8A" w:rsidRPr="00E40B8A" w:rsidRDefault="00E40B8A" w:rsidP="00593FF8">
      <w:pPr>
        <w:pStyle w:val="NormalWeb"/>
        <w:numPr>
          <w:ilvl w:val="0"/>
          <w:numId w:val="11"/>
        </w:numPr>
        <w:spacing w:after="0" w:afterAutospacing="0"/>
        <w:contextualSpacing/>
        <w:rPr>
          <w:rFonts w:asciiTheme="minorHAnsi" w:hAnsiTheme="minorHAnsi" w:cstheme="minorHAnsi"/>
          <w:color w:val="000000"/>
          <w:sz w:val="22"/>
          <w:szCs w:val="22"/>
        </w:rPr>
      </w:pPr>
      <w:r w:rsidRPr="00E40B8A">
        <w:rPr>
          <w:rFonts w:asciiTheme="minorHAnsi" w:hAnsiTheme="minorHAnsi" w:cstheme="minorHAnsi"/>
          <w:color w:val="000000"/>
          <w:sz w:val="22"/>
          <w:szCs w:val="22"/>
        </w:rPr>
        <w:t>If you are providing recommendations involving clinical medicine, they will be based on evidence that is accepted within the profession of medicine as adequate justification for their indications and contraindications in the care of patients. All scientific research referred to will conform to the generally accepted standard of experimental design, data collection and analysis.</w:t>
      </w:r>
    </w:p>
    <w:p w14:paraId="7B923C25" w14:textId="77777777" w:rsidR="00E40B8A" w:rsidRPr="00E40B8A" w:rsidRDefault="00E40B8A" w:rsidP="00593FF8">
      <w:pPr>
        <w:contextualSpacing/>
      </w:pPr>
    </w:p>
    <w:p w14:paraId="66F38846" w14:textId="0C7ACE13" w:rsidR="00593FF8" w:rsidRPr="006E7009" w:rsidRDefault="006E7009">
      <w:pPr>
        <w:contextualSpacing/>
        <w:rPr>
          <w:b/>
          <w:bCs/>
          <w:i/>
          <w:iCs/>
        </w:rPr>
      </w:pPr>
      <w:r w:rsidRPr="006E7009">
        <w:rPr>
          <w:b/>
          <w:bCs/>
          <w:i/>
          <w:iCs/>
        </w:rPr>
        <w:t>Reviewed 0</w:t>
      </w:r>
      <w:r w:rsidR="00501398">
        <w:rPr>
          <w:b/>
          <w:bCs/>
          <w:i/>
          <w:iCs/>
        </w:rPr>
        <w:t>3</w:t>
      </w:r>
      <w:r w:rsidRPr="006E7009">
        <w:rPr>
          <w:b/>
          <w:bCs/>
          <w:i/>
          <w:iCs/>
        </w:rPr>
        <w:t>/2023</w:t>
      </w:r>
    </w:p>
    <w:sectPr w:rsidR="00593FF8" w:rsidRPr="006E7009" w:rsidSect="00BC05A1">
      <w:footerReference w:type="defaul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08AB" w14:textId="77777777" w:rsidR="00A57C80" w:rsidRDefault="00A57C80" w:rsidP="00A57C80">
      <w:pPr>
        <w:spacing w:after="0" w:line="240" w:lineRule="auto"/>
      </w:pPr>
      <w:r>
        <w:separator/>
      </w:r>
    </w:p>
  </w:endnote>
  <w:endnote w:type="continuationSeparator" w:id="0">
    <w:p w14:paraId="0B5547C4" w14:textId="77777777" w:rsidR="00A57C80" w:rsidRDefault="00A57C80" w:rsidP="00A5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69874"/>
      <w:docPartObj>
        <w:docPartGallery w:val="Page Numbers (Bottom of Page)"/>
        <w:docPartUnique/>
      </w:docPartObj>
    </w:sdtPr>
    <w:sdtEndPr>
      <w:rPr>
        <w:noProof/>
      </w:rPr>
    </w:sdtEndPr>
    <w:sdtContent>
      <w:p w14:paraId="08BD0BAA" w14:textId="42F2C534" w:rsidR="00A57C80" w:rsidRPr="00A57C80" w:rsidRDefault="00A57C80">
        <w:pPr>
          <w:pStyle w:val="Footer"/>
          <w:jc w:val="right"/>
        </w:pPr>
        <w:r w:rsidRPr="00A57C80">
          <w:fldChar w:fldCharType="begin"/>
        </w:r>
        <w:r w:rsidRPr="00A57C80">
          <w:instrText xml:space="preserve"> PAGE   \* MERGEFORMAT </w:instrText>
        </w:r>
        <w:r w:rsidRPr="00A57C80">
          <w:fldChar w:fldCharType="separate"/>
        </w:r>
        <w:r w:rsidRPr="00A57C80">
          <w:rPr>
            <w:noProof/>
          </w:rPr>
          <w:t>2</w:t>
        </w:r>
        <w:r w:rsidRPr="00A57C80">
          <w:rPr>
            <w:noProof/>
          </w:rPr>
          <w:fldChar w:fldCharType="end"/>
        </w:r>
      </w:p>
    </w:sdtContent>
  </w:sdt>
  <w:p w14:paraId="4A422554" w14:textId="77777777" w:rsidR="00A57C80" w:rsidRPr="000D0E75" w:rsidRDefault="00A57C80" w:rsidP="00A57C80">
    <w:pPr>
      <w:pStyle w:val="Footer"/>
      <w:jc w:val="center"/>
      <w:rPr>
        <w:rFonts w:cstheme="minorHAnsi"/>
      </w:rPr>
    </w:pPr>
    <w:r w:rsidRPr="000D0E75">
      <w:rPr>
        <w:rFonts w:cstheme="minorHAnsi"/>
        <w:shd w:val="clear" w:color="auto" w:fill="FFFFFF"/>
      </w:rPr>
      <w:t>www.psna.org/approver-unit</w:t>
    </w:r>
    <w:r w:rsidRPr="000D0E75">
      <w:rPr>
        <w:rFonts w:cstheme="minorHAnsi"/>
        <w:b/>
        <w:bCs/>
        <w:shd w:val="clear" w:color="auto" w:fill="FFFFFF"/>
      </w:rPr>
      <w:t xml:space="preserve"> |</w:t>
    </w:r>
    <w:r w:rsidRPr="000D0E75">
      <w:rPr>
        <w:rFonts w:cstheme="minorHAnsi"/>
        <w:shd w:val="clear" w:color="auto" w:fill="FFFFFF"/>
      </w:rPr>
      <w:t xml:space="preserve"> apply@psna.org </w:t>
    </w:r>
    <w:r w:rsidRPr="000D0E75">
      <w:rPr>
        <w:rFonts w:cstheme="minorHAnsi"/>
        <w:b/>
        <w:bCs/>
        <w:shd w:val="clear" w:color="auto" w:fill="FFFFFF"/>
      </w:rPr>
      <w:t>|</w:t>
    </w:r>
    <w:r w:rsidRPr="000D0E75">
      <w:rPr>
        <w:rFonts w:cstheme="minorHAnsi"/>
        <w:shd w:val="clear" w:color="auto" w:fill="FFFFFF"/>
      </w:rPr>
      <w:t xml:space="preserve"> 717-657-1222</w:t>
    </w:r>
  </w:p>
  <w:p w14:paraId="39974AFE" w14:textId="333051DF" w:rsidR="00A57C80" w:rsidRDefault="00A57C80" w:rsidP="00A57C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EA1C" w14:textId="77777777" w:rsidR="00A57C80" w:rsidRDefault="00A57C80" w:rsidP="00A57C80">
      <w:pPr>
        <w:spacing w:after="0" w:line="240" w:lineRule="auto"/>
      </w:pPr>
      <w:r>
        <w:separator/>
      </w:r>
    </w:p>
  </w:footnote>
  <w:footnote w:type="continuationSeparator" w:id="0">
    <w:p w14:paraId="532440A5" w14:textId="77777777" w:rsidR="00A57C80" w:rsidRDefault="00A57C80" w:rsidP="00A57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DC"/>
    <w:multiLevelType w:val="hybridMultilevel"/>
    <w:tmpl w:val="290AD3CC"/>
    <w:lvl w:ilvl="0" w:tplc="B6D0C91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5A9B"/>
    <w:multiLevelType w:val="hybridMultilevel"/>
    <w:tmpl w:val="891805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37D2E22"/>
    <w:multiLevelType w:val="hybridMultilevel"/>
    <w:tmpl w:val="290AED0E"/>
    <w:lvl w:ilvl="0" w:tplc="308CB8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4B6A"/>
    <w:multiLevelType w:val="hybridMultilevel"/>
    <w:tmpl w:val="F24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C2DC1"/>
    <w:multiLevelType w:val="hybridMultilevel"/>
    <w:tmpl w:val="1A92CF7E"/>
    <w:lvl w:ilvl="0" w:tplc="B6D0C9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C3294"/>
    <w:multiLevelType w:val="hybridMultilevel"/>
    <w:tmpl w:val="33A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B17AD"/>
    <w:multiLevelType w:val="hybridMultilevel"/>
    <w:tmpl w:val="EEC833CE"/>
    <w:lvl w:ilvl="0" w:tplc="B6D0C9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E43FE"/>
    <w:multiLevelType w:val="hybridMultilevel"/>
    <w:tmpl w:val="699C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A752F"/>
    <w:multiLevelType w:val="hybridMultilevel"/>
    <w:tmpl w:val="6F4E64F8"/>
    <w:lvl w:ilvl="0" w:tplc="308CB8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F7157"/>
    <w:multiLevelType w:val="hybridMultilevel"/>
    <w:tmpl w:val="E9D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94334"/>
    <w:multiLevelType w:val="hybridMultilevel"/>
    <w:tmpl w:val="D91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603067">
    <w:abstractNumId w:val="7"/>
  </w:num>
  <w:num w:numId="2" w16cid:durableId="947659258">
    <w:abstractNumId w:val="0"/>
  </w:num>
  <w:num w:numId="3" w16cid:durableId="897202374">
    <w:abstractNumId w:val="4"/>
  </w:num>
  <w:num w:numId="4" w16cid:durableId="1281181282">
    <w:abstractNumId w:val="6"/>
  </w:num>
  <w:num w:numId="5" w16cid:durableId="1484540746">
    <w:abstractNumId w:val="3"/>
  </w:num>
  <w:num w:numId="6" w16cid:durableId="322389976">
    <w:abstractNumId w:val="9"/>
  </w:num>
  <w:num w:numId="7" w16cid:durableId="1584870941">
    <w:abstractNumId w:val="5"/>
  </w:num>
  <w:num w:numId="8" w16cid:durableId="1075394012">
    <w:abstractNumId w:val="10"/>
  </w:num>
  <w:num w:numId="9" w16cid:durableId="1808205237">
    <w:abstractNumId w:val="8"/>
  </w:num>
  <w:num w:numId="10" w16cid:durableId="1864246585">
    <w:abstractNumId w:val="2"/>
  </w:num>
  <w:num w:numId="11" w16cid:durableId="108221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NbYwsLQwNDc1NTNT0lEKTi0uzszPAykwrgUAEHCgbSwAAAA="/>
  </w:docVars>
  <w:rsids>
    <w:rsidRoot w:val="00A57C80"/>
    <w:rsid w:val="000D0E75"/>
    <w:rsid w:val="00106B0F"/>
    <w:rsid w:val="0028047B"/>
    <w:rsid w:val="00501398"/>
    <w:rsid w:val="00593FF8"/>
    <w:rsid w:val="006C36B1"/>
    <w:rsid w:val="006E7009"/>
    <w:rsid w:val="00A12A63"/>
    <w:rsid w:val="00A57C80"/>
    <w:rsid w:val="00A75F6A"/>
    <w:rsid w:val="00A9626D"/>
    <w:rsid w:val="00BA77F4"/>
    <w:rsid w:val="00BB2C1B"/>
    <w:rsid w:val="00BC05A1"/>
    <w:rsid w:val="00E4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61AC"/>
  <w15:chartTrackingRefBased/>
  <w15:docId w15:val="{D82A7D5A-8B5B-4936-871F-EE71AAFA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C1B"/>
    <w:pPr>
      <w:keepNext/>
      <w:keepLines/>
      <w:spacing w:before="360" w:after="40" w:line="240" w:lineRule="auto"/>
      <w:jc w:val="center"/>
      <w:outlineLvl w:val="0"/>
    </w:pPr>
    <w:rPr>
      <w:rFonts w:asciiTheme="majorHAnsi" w:eastAsiaTheme="majorEastAsia" w:hAnsiTheme="majorHAnsi" w:cstheme="majorBidi"/>
      <w:color w:val="0070C0"/>
      <w:sz w:val="40"/>
      <w:szCs w:val="40"/>
    </w:rPr>
  </w:style>
  <w:style w:type="paragraph" w:styleId="Heading2">
    <w:name w:val="heading 2"/>
    <w:basedOn w:val="Normal"/>
    <w:next w:val="Normal"/>
    <w:link w:val="Heading2Char"/>
    <w:uiPriority w:val="9"/>
    <w:unhideWhenUsed/>
    <w:qFormat/>
    <w:rsid w:val="00BB2C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80"/>
  </w:style>
  <w:style w:type="paragraph" w:styleId="Footer">
    <w:name w:val="footer"/>
    <w:basedOn w:val="Normal"/>
    <w:link w:val="FooterChar"/>
    <w:uiPriority w:val="99"/>
    <w:unhideWhenUsed/>
    <w:rsid w:val="00A57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80"/>
  </w:style>
  <w:style w:type="character" w:styleId="Hyperlink">
    <w:name w:val="Hyperlink"/>
    <w:basedOn w:val="DefaultParagraphFont"/>
    <w:uiPriority w:val="99"/>
    <w:unhideWhenUsed/>
    <w:rsid w:val="00A57C80"/>
    <w:rPr>
      <w:color w:val="0563C1" w:themeColor="hyperlink"/>
      <w:u w:val="single"/>
    </w:rPr>
  </w:style>
  <w:style w:type="character" w:styleId="UnresolvedMention">
    <w:name w:val="Unresolved Mention"/>
    <w:basedOn w:val="DefaultParagraphFont"/>
    <w:uiPriority w:val="99"/>
    <w:semiHidden/>
    <w:unhideWhenUsed/>
    <w:rsid w:val="00A57C80"/>
    <w:rPr>
      <w:color w:val="605E5C"/>
      <w:shd w:val="clear" w:color="auto" w:fill="E1DFDD"/>
    </w:rPr>
  </w:style>
  <w:style w:type="character" w:customStyle="1" w:styleId="Heading1Char">
    <w:name w:val="Heading 1 Char"/>
    <w:basedOn w:val="DefaultParagraphFont"/>
    <w:link w:val="Heading1"/>
    <w:uiPriority w:val="9"/>
    <w:rsid w:val="00BB2C1B"/>
    <w:rPr>
      <w:rFonts w:asciiTheme="majorHAnsi" w:eastAsiaTheme="majorEastAsia" w:hAnsiTheme="majorHAnsi" w:cstheme="majorBidi"/>
      <w:color w:val="0070C0"/>
      <w:sz w:val="40"/>
      <w:szCs w:val="40"/>
    </w:rPr>
  </w:style>
  <w:style w:type="character" w:customStyle="1" w:styleId="Heading2Char">
    <w:name w:val="Heading 2 Char"/>
    <w:basedOn w:val="DefaultParagraphFont"/>
    <w:link w:val="Heading2"/>
    <w:uiPriority w:val="9"/>
    <w:rsid w:val="00BB2C1B"/>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BB2C1B"/>
    <w:pPr>
      <w:spacing w:after="200" w:line="288" w:lineRule="auto"/>
      <w:ind w:left="720"/>
      <w:contextualSpacing/>
    </w:pPr>
    <w:rPr>
      <w:rFonts w:eastAsiaTheme="minorEastAsia"/>
      <w:sz w:val="21"/>
      <w:szCs w:val="21"/>
    </w:rPr>
  </w:style>
  <w:style w:type="paragraph" w:styleId="NormalWeb">
    <w:name w:val="Normal (Web)"/>
    <w:basedOn w:val="Normal"/>
    <w:uiPriority w:val="99"/>
    <w:semiHidden/>
    <w:unhideWhenUsed/>
    <w:rsid w:val="00E40B8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3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054EA8B56469F8F823DC7C52F9FC7"/>
        <w:category>
          <w:name w:val="General"/>
          <w:gallery w:val="placeholder"/>
        </w:category>
        <w:types>
          <w:type w:val="bbPlcHdr"/>
        </w:types>
        <w:behaviors>
          <w:behavior w:val="content"/>
        </w:behaviors>
        <w:guid w:val="{CEA3142B-B82A-4FF4-9562-EA9F6D66BA3D}"/>
      </w:docPartPr>
      <w:docPartBody>
        <w:p w:rsidR="00AC3A61" w:rsidRDefault="002B7D99" w:rsidP="002B7D99">
          <w:pPr>
            <w:pStyle w:val="273054EA8B56469F8F823DC7C52F9FC71"/>
          </w:pPr>
          <w:r w:rsidRPr="00400718">
            <w:rPr>
              <w:rStyle w:val="PlaceholderText"/>
            </w:rPr>
            <w:t>Click or tap here to enter text.</w:t>
          </w:r>
        </w:p>
      </w:docPartBody>
    </w:docPart>
    <w:docPart>
      <w:docPartPr>
        <w:name w:val="B6AB8DA249174E3CA3098AC7BD56D684"/>
        <w:category>
          <w:name w:val="General"/>
          <w:gallery w:val="placeholder"/>
        </w:category>
        <w:types>
          <w:type w:val="bbPlcHdr"/>
        </w:types>
        <w:behaviors>
          <w:behavior w:val="content"/>
        </w:behaviors>
        <w:guid w:val="{18C77542-168F-4F27-957C-7D1BF4E1DD14}"/>
      </w:docPartPr>
      <w:docPartBody>
        <w:p w:rsidR="00AC3A61" w:rsidRDefault="002B7D99" w:rsidP="002B7D99">
          <w:pPr>
            <w:pStyle w:val="B6AB8DA249174E3CA3098AC7BD56D6841"/>
          </w:pPr>
          <w:r w:rsidRPr="00400718">
            <w:rPr>
              <w:rStyle w:val="PlaceholderText"/>
            </w:rPr>
            <w:t>Click or tap here to enter text.</w:t>
          </w:r>
        </w:p>
      </w:docPartBody>
    </w:docPart>
    <w:docPart>
      <w:docPartPr>
        <w:name w:val="8BC3E1D49F5747DFAE88BB9DACE16CAB"/>
        <w:category>
          <w:name w:val="General"/>
          <w:gallery w:val="placeholder"/>
        </w:category>
        <w:types>
          <w:type w:val="bbPlcHdr"/>
        </w:types>
        <w:behaviors>
          <w:behavior w:val="content"/>
        </w:behaviors>
        <w:guid w:val="{899E2E23-93F9-4B69-8194-7D4C3B24D5DA}"/>
      </w:docPartPr>
      <w:docPartBody>
        <w:p w:rsidR="00AC3A61" w:rsidRDefault="002B7D99" w:rsidP="002B7D99">
          <w:pPr>
            <w:pStyle w:val="8BC3E1D49F5747DFAE88BB9DACE16CAB"/>
          </w:pPr>
          <w:r w:rsidRPr="004007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99"/>
    <w:rsid w:val="002B7D99"/>
    <w:rsid w:val="00AC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D99"/>
    <w:rPr>
      <w:color w:val="808080"/>
    </w:rPr>
  </w:style>
  <w:style w:type="paragraph" w:customStyle="1" w:styleId="273054EA8B56469F8F823DC7C52F9FC71">
    <w:name w:val="273054EA8B56469F8F823DC7C52F9FC71"/>
    <w:rsid w:val="002B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AB8DA249174E3CA3098AC7BD56D6841">
    <w:name w:val="B6AB8DA249174E3CA3098AC7BD56D6841"/>
    <w:rsid w:val="002B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C3E1D49F5747DFAE88BB9DACE16CAB">
    <w:name w:val="8BC3E1D49F5747DFAE88BB9DACE16CAB"/>
    <w:rsid w:val="002B7D99"/>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C1B1A58B8A4D8FF7FAB08A644FF3" ma:contentTypeVersion="13" ma:contentTypeDescription="Create a new document." ma:contentTypeScope="" ma:versionID="4f10a1c39bd75c894cbc1c597587b7dc">
  <xsd:schema xmlns:xsd="http://www.w3.org/2001/XMLSchema" xmlns:xs="http://www.w3.org/2001/XMLSchema" xmlns:p="http://schemas.microsoft.com/office/2006/metadata/properties" xmlns:ns2="39deb149-fc6a-4317-a34f-1edc16809acd" xmlns:ns3="f980d428-8e88-4b8c-b5dd-8c341d54fa01" targetNamespace="http://schemas.microsoft.com/office/2006/metadata/properties" ma:root="true" ma:fieldsID="8f1b26467c64ea291514fe61eff8864c" ns2:_="" ns3:_="">
    <xsd:import namespace="39deb149-fc6a-4317-a34f-1edc16809acd"/>
    <xsd:import namespace="f980d428-8e88-4b8c-b5dd-8c341d54fa0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eb149-fc6a-4317-a34f-1edc16809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715591-6dc8-4005-996b-38edb87ac2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0d428-8e88-4b8c-b5dd-8c341d54fa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639074-3f65-4eaf-b04c-ee44c3671b12}" ma:internalName="TaxCatchAll" ma:showField="CatchAllData" ma:web="f980d428-8e88-4b8c-b5dd-8c341d54fa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deb149-fc6a-4317-a34f-1edc16809acd">
      <Terms xmlns="http://schemas.microsoft.com/office/infopath/2007/PartnerControls"/>
    </lcf76f155ced4ddcb4097134ff3c332f>
    <TaxCatchAll xmlns="f980d428-8e88-4b8c-b5dd-8c341d54fa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D5544-1906-4FB8-B027-6B18BB5B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eb149-fc6a-4317-a34f-1edc16809acd"/>
    <ds:schemaRef ds:uri="f980d428-8e88-4b8c-b5dd-8c341d54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976F3-8FDC-420B-9A77-588DB0BC58F8}">
  <ds:schemaRefs>
    <ds:schemaRef ds:uri="http://schemas.microsoft.com/office/2006/metadata/properties"/>
    <ds:schemaRef ds:uri="http://schemas.microsoft.com/office/infopath/2007/PartnerControls"/>
    <ds:schemaRef ds:uri="39deb149-fc6a-4317-a34f-1edc16809acd"/>
    <ds:schemaRef ds:uri="f980d428-8e88-4b8c-b5dd-8c341d54fa01"/>
  </ds:schemaRefs>
</ds:datastoreItem>
</file>

<file path=customXml/itemProps3.xml><?xml version="1.0" encoding="utf-8"?>
<ds:datastoreItem xmlns:ds="http://schemas.openxmlformats.org/officeDocument/2006/customXml" ds:itemID="{AECC95E1-3753-4E4F-9912-C32AFE87F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2248</Characters>
  <Application>Microsoft Office Word</Application>
  <DocSecurity>0</DocSecurity>
  <Lines>47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Shive</dc:creator>
  <cp:keywords/>
  <dc:description/>
  <cp:lastModifiedBy>Dana Shive</cp:lastModifiedBy>
  <cp:revision>5</cp:revision>
  <dcterms:created xsi:type="dcterms:W3CDTF">2023-03-01T18:38:00Z</dcterms:created>
  <dcterms:modified xsi:type="dcterms:W3CDTF">2023-04-04T10:45:00Z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0x010100D738C1B1A58B8A4D8FF7FAB08A644FF3</vt:lpwstr>
  </property>
  <property fmtid="{D5CDD505-2E9C-101B-9397-08002B2CF9AE}" pid="3" name="MediaServiceImageTags">
    <vt:lpwstr/>
  </property>
  <property fmtid="{D5CDD505-2E9C-101B-9397-08002B2CF9AE}" pid="4" name="GrammarlyDocumentId">
    <vt:lpwstr>c6e036fa9bc7165f5f7ae11d808a1fbdf3a15296133bbc5a2c553d13a68cb3b9</vt:lpwstr>
  </property>
</Properties>
</file>